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D4D40" w14:textId="77777777" w:rsidR="00D01481" w:rsidRDefault="00D77324" w:rsidP="00D77324">
      <w:pPr>
        <w:pStyle w:val="Brdtekst"/>
        <w:ind w:left="117"/>
        <w:jc w:val="center"/>
        <w:rPr>
          <w:sz w:val="20"/>
        </w:rPr>
      </w:pPr>
      <w:r w:rsidRPr="00D77324">
        <w:rPr>
          <w:noProof/>
          <w:sz w:val="20"/>
          <w:lang w:val="nb-NO" w:eastAsia="nb-NO" w:bidi="ar-SA"/>
        </w:rPr>
        <w:drawing>
          <wp:inline distT="0" distB="0" distL="0" distR="0" wp14:anchorId="45E688B0" wp14:editId="3816B256">
            <wp:extent cx="826936" cy="883216"/>
            <wp:effectExtent l="0" t="0" r="0" b="0"/>
            <wp:docPr id="2" name="Bilde 2" descr="C:\Users\AFK00352\OneDrive - IKT Agder\Regionale forskningsfond Agder\Logo\Logo RFF Agder_110x118 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K00352\OneDrive - IKT Agder\Regionale forskningsfond Agder\Logo\Logo RFF Agder_110x118 p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45" cy="9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5257" w14:textId="77777777" w:rsidR="00D01481" w:rsidRDefault="00D01481">
      <w:pPr>
        <w:pStyle w:val="Brdtekst"/>
        <w:ind w:left="0"/>
        <w:rPr>
          <w:sz w:val="20"/>
        </w:rPr>
      </w:pPr>
    </w:p>
    <w:p w14:paraId="53B8A607" w14:textId="77777777" w:rsidR="00D01481" w:rsidRDefault="00D01481">
      <w:pPr>
        <w:pStyle w:val="Brdtekst"/>
        <w:ind w:left="0"/>
        <w:rPr>
          <w:sz w:val="20"/>
        </w:rPr>
      </w:pPr>
    </w:p>
    <w:p w14:paraId="6DC62CE3" w14:textId="77777777" w:rsidR="00D01481" w:rsidRDefault="00D01481">
      <w:pPr>
        <w:pStyle w:val="Brdtekst"/>
        <w:spacing w:before="6"/>
        <w:ind w:left="0"/>
        <w:rPr>
          <w:sz w:val="19"/>
        </w:rPr>
      </w:pPr>
    </w:p>
    <w:p w14:paraId="66B4F234" w14:textId="77777777" w:rsidR="00D01481" w:rsidRPr="00D77324" w:rsidRDefault="0028641A" w:rsidP="00D77324">
      <w:pPr>
        <w:pStyle w:val="Tittel"/>
        <w:jc w:val="center"/>
        <w:rPr>
          <w:rFonts w:ascii="Arial" w:hAnsi="Arial" w:cs="Arial"/>
          <w:sz w:val="52"/>
        </w:rPr>
      </w:pPr>
      <w:r w:rsidRPr="00D77324">
        <w:rPr>
          <w:rFonts w:ascii="Arial" w:hAnsi="Arial" w:cs="Arial"/>
          <w:sz w:val="52"/>
        </w:rPr>
        <w:t>Veiledning til regnskapsrapportering</w:t>
      </w:r>
    </w:p>
    <w:p w14:paraId="46BCAAE7" w14:textId="77777777" w:rsidR="005A7FE9" w:rsidRDefault="005A7FE9">
      <w:pPr>
        <w:pStyle w:val="Brdtekst"/>
        <w:spacing w:before="7"/>
        <w:ind w:left="0"/>
        <w:rPr>
          <w:b/>
          <w:sz w:val="37"/>
        </w:rPr>
      </w:pPr>
    </w:p>
    <w:p w14:paraId="4EF53CFA" w14:textId="77777777" w:rsidR="005A7FE9" w:rsidRDefault="005A7FE9">
      <w:pPr>
        <w:pStyle w:val="Brdtekst"/>
        <w:spacing w:before="7"/>
        <w:ind w:left="0"/>
        <w:rPr>
          <w:b/>
          <w:sz w:val="37"/>
        </w:rPr>
      </w:pPr>
    </w:p>
    <w:p w14:paraId="31313397" w14:textId="77777777" w:rsidR="00D01481" w:rsidRPr="00D77324" w:rsidRDefault="00D77324" w:rsidP="00D77324">
      <w:pPr>
        <w:pStyle w:val="Overskrift1"/>
      </w:pPr>
      <w:r>
        <w:tab/>
      </w:r>
      <w:r w:rsidR="003A5239" w:rsidRPr="00D77324">
        <w:t>Generelt</w:t>
      </w:r>
    </w:p>
    <w:p w14:paraId="4794E97E" w14:textId="77777777" w:rsidR="00D01481" w:rsidRPr="005A7FE9" w:rsidRDefault="005A7FE9" w:rsidP="0028641A">
      <w:pPr>
        <w:ind w:left="115"/>
        <w:rPr>
          <w:rFonts w:ascii="Arial" w:hAnsi="Arial" w:cs="Arial"/>
        </w:rPr>
      </w:pPr>
      <w:r w:rsidRPr="005A7FE9">
        <w:rPr>
          <w:rFonts w:ascii="Arial" w:hAnsi="Arial" w:cs="Arial"/>
        </w:rPr>
        <w:t>Hovedprosjekter skal</w:t>
      </w:r>
      <w:r w:rsidR="0028641A" w:rsidRPr="005A7FE9">
        <w:rPr>
          <w:rFonts w:ascii="Arial" w:hAnsi="Arial" w:cs="Arial"/>
        </w:rPr>
        <w:t xml:space="preserve"> </w:t>
      </w:r>
      <w:r w:rsidRPr="005A7FE9">
        <w:rPr>
          <w:rFonts w:ascii="Arial" w:hAnsi="Arial" w:cs="Arial"/>
        </w:rPr>
        <w:t>utarbeide en årlig prosjektregnskapsrapport</w:t>
      </w:r>
      <w:r w:rsidR="0028641A" w:rsidRPr="005A7FE9">
        <w:rPr>
          <w:rFonts w:ascii="Arial" w:hAnsi="Arial" w:cs="Arial"/>
        </w:rPr>
        <w:t xml:space="preserve">. Frist for </w:t>
      </w:r>
      <w:r w:rsidRPr="005A7FE9">
        <w:rPr>
          <w:rFonts w:ascii="Arial" w:hAnsi="Arial" w:cs="Arial"/>
        </w:rPr>
        <w:t>levering av det regnskapsrapporten</w:t>
      </w:r>
      <w:r w:rsidR="0028641A" w:rsidRPr="005A7FE9">
        <w:rPr>
          <w:rFonts w:ascii="Arial" w:hAnsi="Arial" w:cs="Arial"/>
        </w:rPr>
        <w:t xml:space="preserve"> er </w:t>
      </w:r>
      <w:r w:rsidR="003A5239" w:rsidRPr="005A7FE9">
        <w:rPr>
          <w:rFonts w:ascii="Arial" w:hAnsi="Arial" w:cs="Arial"/>
        </w:rPr>
        <w:t>1. mars</w:t>
      </w:r>
      <w:r w:rsidR="003A5239" w:rsidRPr="005A7FE9">
        <w:rPr>
          <w:rFonts w:ascii="Arial" w:hAnsi="Arial" w:cs="Arial"/>
        </w:rPr>
        <w:t>.</w:t>
      </w:r>
    </w:p>
    <w:p w14:paraId="36CE651C" w14:textId="77777777" w:rsidR="00D01481" w:rsidRPr="005A7FE9" w:rsidRDefault="00D01481">
      <w:pPr>
        <w:pStyle w:val="Brdtekst"/>
        <w:ind w:left="0"/>
        <w:rPr>
          <w:rFonts w:ascii="Arial" w:hAnsi="Arial" w:cs="Arial"/>
          <w:sz w:val="22"/>
          <w:szCs w:val="22"/>
        </w:rPr>
      </w:pPr>
    </w:p>
    <w:p w14:paraId="2709B0F3" w14:textId="77777777" w:rsidR="00D01481" w:rsidRPr="005A7FE9" w:rsidRDefault="003A5239">
      <w:pPr>
        <w:pStyle w:val="Brdtekst"/>
        <w:ind w:right="269"/>
        <w:rPr>
          <w:rFonts w:ascii="Arial" w:hAnsi="Arial" w:cs="Arial"/>
          <w:sz w:val="22"/>
          <w:szCs w:val="22"/>
        </w:rPr>
      </w:pPr>
      <w:r w:rsidRPr="005A7FE9">
        <w:rPr>
          <w:rFonts w:ascii="Arial" w:hAnsi="Arial" w:cs="Arial"/>
          <w:sz w:val="22"/>
          <w:szCs w:val="22"/>
        </w:rPr>
        <w:t>Manglende prosjekt</w:t>
      </w:r>
      <w:r w:rsidR="005A7FE9" w:rsidRPr="005A7FE9">
        <w:rPr>
          <w:rFonts w:ascii="Arial" w:hAnsi="Arial" w:cs="Arial"/>
          <w:sz w:val="22"/>
          <w:szCs w:val="22"/>
        </w:rPr>
        <w:t>regnskapsrapport ansees</w:t>
      </w:r>
      <w:r w:rsidRPr="005A7FE9">
        <w:rPr>
          <w:rFonts w:ascii="Arial" w:hAnsi="Arial" w:cs="Arial"/>
          <w:sz w:val="22"/>
          <w:szCs w:val="22"/>
        </w:rPr>
        <w:t xml:space="preserve"> som vesentlig mislighold og gir grunnlag for å heve kontrakten. Se generelle vilkår for FoU-kontrakter.</w:t>
      </w:r>
    </w:p>
    <w:p w14:paraId="39D62295" w14:textId="77777777" w:rsidR="00D01481" w:rsidRPr="005A7FE9" w:rsidRDefault="00D01481">
      <w:pPr>
        <w:pStyle w:val="Brdtekst"/>
        <w:ind w:left="0"/>
        <w:rPr>
          <w:rFonts w:ascii="Arial" w:hAnsi="Arial" w:cs="Arial"/>
          <w:sz w:val="22"/>
          <w:szCs w:val="22"/>
        </w:rPr>
      </w:pPr>
    </w:p>
    <w:p w14:paraId="66F992D5" w14:textId="77777777" w:rsidR="00D01481" w:rsidRPr="005A7FE9" w:rsidRDefault="003A5239" w:rsidP="005A7FE9">
      <w:pPr>
        <w:pStyle w:val="Brdtekst"/>
        <w:ind w:right="690"/>
        <w:rPr>
          <w:sz w:val="22"/>
          <w:szCs w:val="22"/>
        </w:rPr>
      </w:pPr>
      <w:r w:rsidRPr="005A7FE9">
        <w:rPr>
          <w:rFonts w:ascii="Arial" w:hAnsi="Arial" w:cs="Arial"/>
          <w:sz w:val="22"/>
          <w:szCs w:val="22"/>
        </w:rPr>
        <w:t xml:space="preserve">Prosjektregnskapsrapporten skal vise totale kostnader som har blitt belastet prosjektet i gjeldende </w:t>
      </w:r>
      <w:r w:rsidRPr="005A7FE9">
        <w:rPr>
          <w:rFonts w:ascii="Arial" w:hAnsi="Arial" w:cs="Arial"/>
          <w:sz w:val="22"/>
          <w:szCs w:val="22"/>
        </w:rPr>
        <w:t>regnskapsperiode. I prosjektregnskapet skal det kun tas med kostnader som er direkte knyttet til gjennomføri</w:t>
      </w:r>
      <w:r w:rsidR="005A7FE9" w:rsidRPr="005A7FE9">
        <w:rPr>
          <w:rFonts w:ascii="Arial" w:hAnsi="Arial" w:cs="Arial"/>
          <w:sz w:val="22"/>
          <w:szCs w:val="22"/>
        </w:rPr>
        <w:t>ng av prosjektet</w:t>
      </w:r>
      <w:r w:rsidRPr="005A7FE9">
        <w:rPr>
          <w:rFonts w:ascii="Arial" w:hAnsi="Arial" w:cs="Arial"/>
          <w:sz w:val="22"/>
          <w:szCs w:val="22"/>
        </w:rPr>
        <w:t xml:space="preserve">. </w:t>
      </w:r>
    </w:p>
    <w:p w14:paraId="0F82D404" w14:textId="77777777" w:rsidR="00D01481" w:rsidRDefault="00D01481">
      <w:pPr>
        <w:pStyle w:val="Brdtekst"/>
        <w:spacing w:before="4"/>
        <w:ind w:left="0"/>
        <w:rPr>
          <w:sz w:val="22"/>
        </w:rPr>
      </w:pPr>
    </w:p>
    <w:p w14:paraId="290C60BE" w14:textId="77777777" w:rsidR="00D01481" w:rsidRPr="00D77324" w:rsidRDefault="003A5239" w:rsidP="00D77324">
      <w:pPr>
        <w:pStyle w:val="Overskrift4"/>
        <w:rPr>
          <w:rFonts w:ascii="Arial" w:hAnsi="Arial" w:cs="Arial"/>
        </w:rPr>
      </w:pPr>
      <w:r w:rsidRPr="00D77324">
        <w:rPr>
          <w:rFonts w:ascii="Arial" w:hAnsi="Arial" w:cs="Arial"/>
        </w:rPr>
        <w:t>Krav om bruk av mal</w:t>
      </w:r>
    </w:p>
    <w:p w14:paraId="5AE810D8" w14:textId="77777777" w:rsidR="00D01481" w:rsidRPr="005A7FE9" w:rsidRDefault="003A5239">
      <w:pPr>
        <w:pStyle w:val="Brdtekst"/>
        <w:spacing w:line="274" w:lineRule="exact"/>
        <w:rPr>
          <w:rFonts w:ascii="Arial" w:hAnsi="Arial" w:cs="Arial"/>
          <w:sz w:val="22"/>
          <w:szCs w:val="22"/>
        </w:rPr>
      </w:pPr>
      <w:r w:rsidRPr="005A7FE9">
        <w:rPr>
          <w:rFonts w:ascii="Arial" w:hAnsi="Arial" w:cs="Arial"/>
          <w:sz w:val="22"/>
          <w:szCs w:val="22"/>
        </w:rPr>
        <w:t>Mal for Prosjektregnskapsrapport består av et regneark med tre faner</w:t>
      </w:r>
      <w:r w:rsidR="00D77324">
        <w:rPr>
          <w:rFonts w:ascii="Arial" w:hAnsi="Arial" w:cs="Arial"/>
          <w:sz w:val="22"/>
          <w:szCs w:val="22"/>
        </w:rPr>
        <w:t xml:space="preserve"> som skal fylles ut i rekkefølge</w:t>
      </w:r>
      <w:r w:rsidRPr="005A7FE9">
        <w:rPr>
          <w:rFonts w:ascii="Arial" w:hAnsi="Arial" w:cs="Arial"/>
          <w:sz w:val="22"/>
          <w:szCs w:val="22"/>
        </w:rPr>
        <w:t>:</w:t>
      </w:r>
    </w:p>
    <w:p w14:paraId="13DB14AD" w14:textId="77777777" w:rsidR="00D77324" w:rsidRDefault="00D77324" w:rsidP="00D77324">
      <w:pPr>
        <w:pStyle w:val="Listeavsnitt"/>
        <w:numPr>
          <w:ilvl w:val="0"/>
          <w:numId w:val="9"/>
        </w:numPr>
        <w:tabs>
          <w:tab w:val="left" w:pos="361"/>
        </w:tabs>
        <w:rPr>
          <w:rFonts w:ascii="Arial" w:hAnsi="Arial" w:cs="Arial"/>
        </w:rPr>
      </w:pPr>
      <w:r>
        <w:rPr>
          <w:rFonts w:ascii="Arial" w:hAnsi="Arial" w:cs="Arial"/>
        </w:rPr>
        <w:t>«Kostnadsspesifikasjon»</w:t>
      </w:r>
    </w:p>
    <w:p w14:paraId="56B4DB08" w14:textId="77777777" w:rsidR="00D77324" w:rsidRDefault="00D77324" w:rsidP="00D77324">
      <w:pPr>
        <w:pStyle w:val="Listeavsnitt"/>
        <w:numPr>
          <w:ilvl w:val="0"/>
          <w:numId w:val="9"/>
        </w:numPr>
        <w:tabs>
          <w:tab w:val="left" w:pos="36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«Prosjektregnskap» </w:t>
      </w:r>
      <w:r w:rsidR="003A5239" w:rsidRPr="00D77324">
        <w:rPr>
          <w:rFonts w:ascii="Arial" w:hAnsi="Arial" w:cs="Arial"/>
        </w:rPr>
        <w:t xml:space="preserve"> </w:t>
      </w:r>
    </w:p>
    <w:p w14:paraId="7343A5DC" w14:textId="77777777" w:rsidR="00D01481" w:rsidRPr="00D77324" w:rsidRDefault="003A5239" w:rsidP="00D77324">
      <w:pPr>
        <w:pStyle w:val="Listeavsnitt"/>
        <w:numPr>
          <w:ilvl w:val="0"/>
          <w:numId w:val="9"/>
        </w:numPr>
        <w:tabs>
          <w:tab w:val="left" w:pos="361"/>
        </w:tabs>
        <w:rPr>
          <w:rFonts w:ascii="Arial" w:hAnsi="Arial" w:cs="Arial"/>
        </w:rPr>
      </w:pPr>
      <w:r w:rsidRPr="00D77324">
        <w:rPr>
          <w:rFonts w:ascii="Arial" w:hAnsi="Arial" w:cs="Arial"/>
        </w:rPr>
        <w:t>«Akkumulerte</w:t>
      </w:r>
      <w:r w:rsidRPr="00D77324">
        <w:rPr>
          <w:rFonts w:ascii="Arial" w:hAnsi="Arial" w:cs="Arial"/>
          <w:spacing w:val="-7"/>
        </w:rPr>
        <w:t xml:space="preserve"> </w:t>
      </w:r>
      <w:r w:rsidRPr="00D77324">
        <w:rPr>
          <w:rFonts w:ascii="Arial" w:hAnsi="Arial" w:cs="Arial"/>
        </w:rPr>
        <w:t>kostnader».</w:t>
      </w:r>
    </w:p>
    <w:p w14:paraId="053ECE9A" w14:textId="77777777" w:rsidR="00D01481" w:rsidRPr="005A7FE9" w:rsidRDefault="00D01481">
      <w:pPr>
        <w:pStyle w:val="Brdtekst"/>
        <w:ind w:left="0"/>
        <w:rPr>
          <w:rFonts w:ascii="Arial" w:hAnsi="Arial" w:cs="Arial"/>
          <w:sz w:val="22"/>
          <w:szCs w:val="22"/>
        </w:rPr>
      </w:pPr>
    </w:p>
    <w:p w14:paraId="5588B027" w14:textId="77777777" w:rsidR="00D01481" w:rsidRPr="005A7FE9" w:rsidRDefault="003A5239" w:rsidP="00D77324">
      <w:pPr>
        <w:pStyle w:val="Overskrift4"/>
      </w:pPr>
      <w:r w:rsidRPr="00D77324">
        <w:rPr>
          <w:rFonts w:ascii="Arial" w:hAnsi="Arial" w:cs="Arial"/>
        </w:rPr>
        <w:t>Vær oppmerksom på følgende</w:t>
      </w:r>
      <w:r w:rsidR="005A7FE9" w:rsidRPr="00D77324">
        <w:rPr>
          <w:rFonts w:ascii="Arial" w:hAnsi="Arial" w:cs="Arial"/>
        </w:rPr>
        <w:t xml:space="preserve"> når du utarbeider rapporten</w:t>
      </w:r>
      <w:r w:rsidRPr="005A7FE9">
        <w:t>:</w:t>
      </w:r>
    </w:p>
    <w:p w14:paraId="77DAA992" w14:textId="77777777" w:rsidR="00D01481" w:rsidRPr="005A7FE9" w:rsidRDefault="003A5239">
      <w:pPr>
        <w:pStyle w:val="Listeavsnitt"/>
        <w:numPr>
          <w:ilvl w:val="1"/>
          <w:numId w:val="5"/>
        </w:numPr>
        <w:tabs>
          <w:tab w:val="left" w:pos="835"/>
          <w:tab w:val="left" w:pos="836"/>
        </w:tabs>
        <w:spacing w:line="293" w:lineRule="exact"/>
        <w:ind w:hanging="361"/>
        <w:rPr>
          <w:rFonts w:ascii="Arial" w:hAnsi="Arial" w:cs="Arial"/>
        </w:rPr>
      </w:pPr>
      <w:r w:rsidRPr="005A7FE9">
        <w:rPr>
          <w:rFonts w:ascii="Arial" w:hAnsi="Arial" w:cs="Arial"/>
        </w:rPr>
        <w:t>Summen av regnskapsrapportens deler «Prosjektkostnader», «Kostnadssted» og</w:t>
      </w:r>
    </w:p>
    <w:p w14:paraId="1AA84B57" w14:textId="77777777" w:rsidR="006872C8" w:rsidRDefault="003A5239" w:rsidP="006872C8">
      <w:pPr>
        <w:pStyle w:val="Brdtekst"/>
        <w:spacing w:line="275" w:lineRule="exact"/>
        <w:ind w:left="835"/>
        <w:rPr>
          <w:rFonts w:ascii="Arial" w:hAnsi="Arial" w:cs="Arial"/>
          <w:sz w:val="22"/>
          <w:szCs w:val="22"/>
        </w:rPr>
      </w:pPr>
      <w:r w:rsidRPr="005A7FE9">
        <w:rPr>
          <w:rFonts w:ascii="Arial" w:hAnsi="Arial" w:cs="Arial"/>
          <w:sz w:val="22"/>
          <w:szCs w:val="22"/>
        </w:rPr>
        <w:t>«Finansiering» skal være lik.</w:t>
      </w:r>
    </w:p>
    <w:p w14:paraId="455F017A" w14:textId="77777777" w:rsidR="006872C8" w:rsidRPr="005A7FE9" w:rsidRDefault="006872C8" w:rsidP="006872C8">
      <w:pPr>
        <w:pStyle w:val="Brdtekst"/>
        <w:spacing w:line="275" w:lineRule="exact"/>
        <w:ind w:left="835"/>
        <w:rPr>
          <w:rFonts w:ascii="Arial" w:hAnsi="Arial" w:cs="Arial"/>
          <w:sz w:val="22"/>
          <w:szCs w:val="22"/>
        </w:rPr>
      </w:pPr>
    </w:p>
    <w:p w14:paraId="68C879FD" w14:textId="77777777" w:rsidR="00D01481" w:rsidRDefault="003A5239">
      <w:pPr>
        <w:pStyle w:val="Listeavsnitt"/>
        <w:numPr>
          <w:ilvl w:val="1"/>
          <w:numId w:val="5"/>
        </w:numPr>
        <w:tabs>
          <w:tab w:val="left" w:pos="835"/>
          <w:tab w:val="left" w:pos="836"/>
        </w:tabs>
        <w:ind w:left="835" w:right="1639"/>
        <w:rPr>
          <w:rFonts w:ascii="Arial" w:hAnsi="Arial" w:cs="Arial"/>
        </w:rPr>
      </w:pPr>
      <w:r w:rsidRPr="005A7FE9">
        <w:rPr>
          <w:rFonts w:ascii="Arial" w:hAnsi="Arial" w:cs="Arial"/>
        </w:rPr>
        <w:t>Alle kostnader skal være direkte knyttet til prosjektet og nødvendig for gjennomføringen av</w:t>
      </w:r>
      <w:r w:rsidRPr="005A7FE9">
        <w:rPr>
          <w:rFonts w:ascii="Arial" w:hAnsi="Arial" w:cs="Arial"/>
          <w:spacing w:val="-1"/>
        </w:rPr>
        <w:t xml:space="preserve"> </w:t>
      </w:r>
      <w:r w:rsidRPr="005A7FE9">
        <w:rPr>
          <w:rFonts w:ascii="Arial" w:hAnsi="Arial" w:cs="Arial"/>
        </w:rPr>
        <w:t>prosjektet.</w:t>
      </w:r>
    </w:p>
    <w:p w14:paraId="6DFCC27D" w14:textId="77777777" w:rsidR="006872C8" w:rsidRPr="005A7FE9" w:rsidRDefault="006872C8" w:rsidP="006872C8">
      <w:pPr>
        <w:pStyle w:val="Listeavsnitt"/>
        <w:tabs>
          <w:tab w:val="left" w:pos="835"/>
          <w:tab w:val="left" w:pos="836"/>
        </w:tabs>
        <w:ind w:left="835" w:right="1639" w:firstLine="0"/>
        <w:rPr>
          <w:rFonts w:ascii="Arial" w:hAnsi="Arial" w:cs="Arial"/>
        </w:rPr>
      </w:pPr>
    </w:p>
    <w:p w14:paraId="14BE1E9D" w14:textId="77777777" w:rsidR="006872C8" w:rsidRDefault="003A5239" w:rsidP="006872C8">
      <w:pPr>
        <w:pStyle w:val="Listeavsnitt"/>
        <w:numPr>
          <w:ilvl w:val="1"/>
          <w:numId w:val="5"/>
        </w:numPr>
        <w:tabs>
          <w:tab w:val="left" w:pos="835"/>
          <w:tab w:val="left" w:pos="836"/>
        </w:tabs>
        <w:ind w:left="835" w:right="405"/>
        <w:rPr>
          <w:rFonts w:ascii="Arial" w:hAnsi="Arial" w:cs="Arial"/>
        </w:rPr>
      </w:pPr>
      <w:r w:rsidRPr="005A7FE9">
        <w:rPr>
          <w:rFonts w:ascii="Arial" w:hAnsi="Arial" w:cs="Arial"/>
        </w:rPr>
        <w:t>For alle kostnader, under alle kostnadsarter i skjemaet «Kostnadsspesifikasjon», må det framgå hvilken prosjektpartner som har hatt hvilke</w:t>
      </w:r>
      <w:r w:rsidRPr="005A7FE9">
        <w:rPr>
          <w:rFonts w:ascii="Arial" w:hAnsi="Arial" w:cs="Arial"/>
          <w:spacing w:val="-7"/>
        </w:rPr>
        <w:t xml:space="preserve"> </w:t>
      </w:r>
      <w:r w:rsidRPr="005A7FE9">
        <w:rPr>
          <w:rFonts w:ascii="Arial" w:hAnsi="Arial" w:cs="Arial"/>
        </w:rPr>
        <w:t>kostnader.</w:t>
      </w:r>
    </w:p>
    <w:p w14:paraId="5CA92169" w14:textId="77777777" w:rsidR="006872C8" w:rsidRPr="006872C8" w:rsidRDefault="006872C8" w:rsidP="006872C8">
      <w:pPr>
        <w:tabs>
          <w:tab w:val="left" w:pos="835"/>
          <w:tab w:val="left" w:pos="836"/>
        </w:tabs>
        <w:ind w:right="405"/>
        <w:rPr>
          <w:rFonts w:ascii="Arial" w:hAnsi="Arial" w:cs="Arial"/>
        </w:rPr>
      </w:pPr>
    </w:p>
    <w:p w14:paraId="5F7391B5" w14:textId="77777777" w:rsidR="00D01481" w:rsidRPr="006872C8" w:rsidRDefault="003A5239" w:rsidP="006872C8">
      <w:pPr>
        <w:pStyle w:val="Listeavsnitt"/>
        <w:numPr>
          <w:ilvl w:val="1"/>
          <w:numId w:val="5"/>
        </w:numPr>
        <w:tabs>
          <w:tab w:val="left" w:pos="835"/>
          <w:tab w:val="left" w:pos="836"/>
        </w:tabs>
        <w:ind w:left="835" w:right="405"/>
        <w:rPr>
          <w:rFonts w:ascii="Arial" w:hAnsi="Arial" w:cs="Arial"/>
        </w:rPr>
      </w:pPr>
      <w:r w:rsidRPr="006872C8">
        <w:rPr>
          <w:rFonts w:ascii="Arial" w:hAnsi="Arial" w:cs="Arial"/>
        </w:rPr>
        <w:t>Bare faktiske utgifter, det vil si regnskapsførte utgifter hos prosjektansvarlig i prosjektperioden kan belastes prosjektet. Etter bokføringsloven godtas 3 typer regnskapsbilag:</w:t>
      </w:r>
    </w:p>
    <w:p w14:paraId="6FA9C16A" w14:textId="77777777" w:rsidR="00D01481" w:rsidRPr="005A7FE9" w:rsidRDefault="003A5239">
      <w:pPr>
        <w:pStyle w:val="Listeavsnitt"/>
        <w:numPr>
          <w:ilvl w:val="2"/>
          <w:numId w:val="5"/>
        </w:numPr>
        <w:tabs>
          <w:tab w:val="left" w:pos="1674"/>
        </w:tabs>
        <w:spacing w:before="2"/>
        <w:rPr>
          <w:rFonts w:ascii="Arial" w:hAnsi="Arial" w:cs="Arial"/>
        </w:rPr>
      </w:pPr>
      <w:r w:rsidRPr="005A7FE9">
        <w:rPr>
          <w:rFonts w:ascii="Arial" w:hAnsi="Arial" w:cs="Arial"/>
        </w:rPr>
        <w:t>Lønn til enkeltpersonar med innberetning og</w:t>
      </w:r>
      <w:r w:rsidRPr="005A7FE9">
        <w:rPr>
          <w:rFonts w:ascii="Arial" w:hAnsi="Arial" w:cs="Arial"/>
          <w:spacing w:val="-7"/>
        </w:rPr>
        <w:t xml:space="preserve"> </w:t>
      </w:r>
      <w:r w:rsidRPr="005A7FE9">
        <w:rPr>
          <w:rFonts w:ascii="Arial" w:hAnsi="Arial" w:cs="Arial"/>
        </w:rPr>
        <w:t>skattetre</w:t>
      </w:r>
      <w:r w:rsidRPr="005A7FE9">
        <w:rPr>
          <w:rFonts w:ascii="Arial" w:hAnsi="Arial" w:cs="Arial"/>
        </w:rPr>
        <w:t>kk</w:t>
      </w:r>
    </w:p>
    <w:p w14:paraId="5E6DF897" w14:textId="77777777" w:rsidR="00D01481" w:rsidRPr="005A7FE9" w:rsidRDefault="003A5239">
      <w:pPr>
        <w:pStyle w:val="Listeavsnitt"/>
        <w:numPr>
          <w:ilvl w:val="2"/>
          <w:numId w:val="5"/>
        </w:numPr>
        <w:tabs>
          <w:tab w:val="left" w:pos="1672"/>
        </w:tabs>
        <w:ind w:left="1671" w:hanging="140"/>
        <w:rPr>
          <w:rFonts w:ascii="Arial" w:hAnsi="Arial" w:cs="Arial"/>
        </w:rPr>
      </w:pPr>
      <w:r w:rsidRPr="005A7FE9">
        <w:rPr>
          <w:rFonts w:ascii="Arial" w:hAnsi="Arial" w:cs="Arial"/>
        </w:rPr>
        <w:t>Refusjon av utlegg (reiser, innkjøp m.v.) mot</w:t>
      </w:r>
      <w:r w:rsidRPr="005A7FE9">
        <w:rPr>
          <w:rFonts w:ascii="Arial" w:hAnsi="Arial" w:cs="Arial"/>
          <w:spacing w:val="-6"/>
        </w:rPr>
        <w:t xml:space="preserve"> </w:t>
      </w:r>
      <w:r w:rsidRPr="005A7FE9">
        <w:rPr>
          <w:rFonts w:ascii="Arial" w:hAnsi="Arial" w:cs="Arial"/>
        </w:rPr>
        <w:t>kvittering</w:t>
      </w:r>
    </w:p>
    <w:p w14:paraId="3BE6A713" w14:textId="77777777" w:rsidR="00D01481" w:rsidRDefault="003A5239">
      <w:pPr>
        <w:pStyle w:val="Listeavsnitt"/>
        <w:numPr>
          <w:ilvl w:val="2"/>
          <w:numId w:val="5"/>
        </w:numPr>
        <w:tabs>
          <w:tab w:val="left" w:pos="1672"/>
        </w:tabs>
        <w:spacing w:line="276" w:lineRule="exact"/>
        <w:ind w:left="1671" w:hanging="140"/>
        <w:rPr>
          <w:rFonts w:ascii="Arial" w:hAnsi="Arial" w:cs="Arial"/>
        </w:rPr>
      </w:pPr>
      <w:r w:rsidRPr="005A7FE9">
        <w:rPr>
          <w:rFonts w:ascii="Arial" w:hAnsi="Arial" w:cs="Arial"/>
        </w:rPr>
        <w:t>Faktura etter regnskapsmessige</w:t>
      </w:r>
      <w:r w:rsidRPr="005A7FE9">
        <w:rPr>
          <w:rFonts w:ascii="Arial" w:hAnsi="Arial" w:cs="Arial"/>
          <w:spacing w:val="-2"/>
        </w:rPr>
        <w:t xml:space="preserve"> </w:t>
      </w:r>
      <w:r w:rsidRPr="005A7FE9">
        <w:rPr>
          <w:rFonts w:ascii="Arial" w:hAnsi="Arial" w:cs="Arial"/>
        </w:rPr>
        <w:t>krav</w:t>
      </w:r>
    </w:p>
    <w:p w14:paraId="1AA46529" w14:textId="77777777" w:rsidR="006872C8" w:rsidRPr="005A7FE9" w:rsidRDefault="006872C8" w:rsidP="006872C8">
      <w:pPr>
        <w:pStyle w:val="Listeavsnitt"/>
        <w:tabs>
          <w:tab w:val="left" w:pos="1672"/>
        </w:tabs>
        <w:spacing w:line="276" w:lineRule="exact"/>
        <w:ind w:left="1671" w:firstLine="0"/>
        <w:rPr>
          <w:rFonts w:ascii="Arial" w:hAnsi="Arial" w:cs="Arial"/>
        </w:rPr>
      </w:pPr>
    </w:p>
    <w:p w14:paraId="2FC9A6E5" w14:textId="77777777" w:rsidR="00D01481" w:rsidRDefault="003A5239">
      <w:pPr>
        <w:pStyle w:val="Listeavsnitt"/>
        <w:numPr>
          <w:ilvl w:val="1"/>
          <w:numId w:val="5"/>
        </w:numPr>
        <w:tabs>
          <w:tab w:val="left" w:pos="835"/>
          <w:tab w:val="left" w:pos="836"/>
        </w:tabs>
        <w:ind w:right="460"/>
        <w:rPr>
          <w:rFonts w:ascii="Arial" w:hAnsi="Arial" w:cs="Arial"/>
        </w:rPr>
      </w:pPr>
      <w:r w:rsidRPr="005A7FE9">
        <w:rPr>
          <w:rFonts w:ascii="Arial" w:hAnsi="Arial" w:cs="Arial"/>
        </w:rPr>
        <w:t>Timelister skal ligge ved faktura fra prosjektpartnerne til prosjektansvarlig. Egenfinansiert innsats skal fremgå som fratrekk på fakturaen, slik at fakturabeløpet blir den sum som prosjektansvarlig skal betale til</w:t>
      </w:r>
      <w:r w:rsidRPr="005A7FE9">
        <w:rPr>
          <w:rFonts w:ascii="Arial" w:hAnsi="Arial" w:cs="Arial"/>
          <w:spacing w:val="-5"/>
        </w:rPr>
        <w:t xml:space="preserve"> </w:t>
      </w:r>
      <w:r w:rsidRPr="005A7FE9">
        <w:rPr>
          <w:rFonts w:ascii="Arial" w:hAnsi="Arial" w:cs="Arial"/>
        </w:rPr>
        <w:t>partneren.</w:t>
      </w:r>
    </w:p>
    <w:p w14:paraId="6614603A" w14:textId="77777777" w:rsidR="006872C8" w:rsidRDefault="006872C8" w:rsidP="006872C8">
      <w:pPr>
        <w:pStyle w:val="Listeavsnitt"/>
        <w:tabs>
          <w:tab w:val="left" w:pos="835"/>
          <w:tab w:val="left" w:pos="836"/>
        </w:tabs>
        <w:ind w:left="836" w:right="460" w:firstLine="0"/>
        <w:rPr>
          <w:rFonts w:ascii="Arial" w:hAnsi="Arial" w:cs="Arial"/>
        </w:rPr>
      </w:pPr>
    </w:p>
    <w:p w14:paraId="36BC8463" w14:textId="77777777" w:rsidR="00D01481" w:rsidRDefault="003A5239">
      <w:pPr>
        <w:pStyle w:val="Listeavsnitt"/>
        <w:numPr>
          <w:ilvl w:val="1"/>
          <w:numId w:val="5"/>
        </w:numPr>
        <w:tabs>
          <w:tab w:val="left" w:pos="835"/>
          <w:tab w:val="left" w:pos="836"/>
        </w:tabs>
        <w:ind w:right="613"/>
        <w:rPr>
          <w:rFonts w:ascii="Arial" w:hAnsi="Arial" w:cs="Arial"/>
        </w:rPr>
      </w:pPr>
      <w:r w:rsidRPr="005A7FE9">
        <w:rPr>
          <w:rFonts w:ascii="Arial" w:hAnsi="Arial" w:cs="Arial"/>
        </w:rPr>
        <w:t>På anmodning fra RFF eller Riksrevisjonen plikter prosjektansvarlig å legge fram nødvendig dokumentasjon og underlagsmateriale for kostnader som inngår i prosjektregnskapsrapporten.</w:t>
      </w:r>
    </w:p>
    <w:p w14:paraId="792F9258" w14:textId="77777777" w:rsidR="006872C8" w:rsidRPr="005A7FE9" w:rsidRDefault="006872C8" w:rsidP="006872C8">
      <w:pPr>
        <w:pStyle w:val="Listeavsnitt"/>
        <w:tabs>
          <w:tab w:val="left" w:pos="835"/>
          <w:tab w:val="left" w:pos="836"/>
        </w:tabs>
        <w:ind w:left="836" w:right="613" w:firstLine="0"/>
        <w:rPr>
          <w:rFonts w:ascii="Arial" w:hAnsi="Arial" w:cs="Arial"/>
        </w:rPr>
      </w:pPr>
    </w:p>
    <w:p w14:paraId="310E25A4" w14:textId="77777777" w:rsidR="006872C8" w:rsidRDefault="003A5239" w:rsidP="00A10F20">
      <w:pPr>
        <w:pStyle w:val="Listeavsnitt"/>
        <w:numPr>
          <w:ilvl w:val="1"/>
          <w:numId w:val="5"/>
        </w:numPr>
        <w:tabs>
          <w:tab w:val="left" w:pos="835"/>
          <w:tab w:val="left" w:pos="836"/>
        </w:tabs>
        <w:ind w:right="100"/>
        <w:rPr>
          <w:rFonts w:ascii="Arial" w:hAnsi="Arial" w:cs="Arial"/>
        </w:rPr>
      </w:pPr>
      <w:r w:rsidRPr="006872C8">
        <w:rPr>
          <w:rFonts w:ascii="Arial" w:hAnsi="Arial" w:cs="Arial"/>
        </w:rPr>
        <w:t>Rapporten skal være signert av administrativ ansvarlig på prosjektet og se</w:t>
      </w:r>
      <w:r w:rsidR="006872C8" w:rsidRPr="006872C8">
        <w:rPr>
          <w:rFonts w:ascii="Arial" w:hAnsi="Arial" w:cs="Arial"/>
        </w:rPr>
        <w:t xml:space="preserve">ndes inn på avtalt vis. </w:t>
      </w:r>
    </w:p>
    <w:p w14:paraId="06C6DF2C" w14:textId="77777777" w:rsidR="006872C8" w:rsidRPr="006872C8" w:rsidRDefault="006872C8" w:rsidP="006872C8">
      <w:pPr>
        <w:pStyle w:val="Listeavsnitt"/>
        <w:rPr>
          <w:rFonts w:ascii="Arial" w:hAnsi="Arial" w:cs="Arial"/>
        </w:rPr>
      </w:pPr>
    </w:p>
    <w:p w14:paraId="166C3F41" w14:textId="77777777" w:rsidR="00D01481" w:rsidRPr="006872C8" w:rsidRDefault="003A5239" w:rsidP="00A10F20">
      <w:pPr>
        <w:pStyle w:val="Listeavsnitt"/>
        <w:numPr>
          <w:ilvl w:val="1"/>
          <w:numId w:val="5"/>
        </w:numPr>
        <w:tabs>
          <w:tab w:val="left" w:pos="835"/>
          <w:tab w:val="left" w:pos="836"/>
        </w:tabs>
        <w:ind w:right="100"/>
        <w:rPr>
          <w:rFonts w:ascii="Arial" w:hAnsi="Arial" w:cs="Arial"/>
        </w:rPr>
      </w:pPr>
      <w:r w:rsidRPr="006872C8">
        <w:rPr>
          <w:rFonts w:ascii="Arial" w:hAnsi="Arial" w:cs="Arial"/>
        </w:rPr>
        <w:t>Godkjent budsje</w:t>
      </w:r>
      <w:r w:rsidR="006872C8">
        <w:rPr>
          <w:rFonts w:ascii="Arial" w:hAnsi="Arial" w:cs="Arial"/>
        </w:rPr>
        <w:t>tt fremgår av kontrakten og eventuelle se</w:t>
      </w:r>
      <w:r w:rsidRPr="006872C8">
        <w:rPr>
          <w:rFonts w:ascii="Arial" w:hAnsi="Arial" w:cs="Arial"/>
        </w:rPr>
        <w:t xml:space="preserve">nere </w:t>
      </w:r>
      <w:r w:rsidR="006872C8">
        <w:rPr>
          <w:rFonts w:ascii="Arial" w:hAnsi="Arial" w:cs="Arial"/>
        </w:rPr>
        <w:t>godkjente endringer</w:t>
      </w:r>
      <w:r w:rsidRPr="006872C8">
        <w:rPr>
          <w:rFonts w:ascii="Arial" w:hAnsi="Arial" w:cs="Arial"/>
        </w:rPr>
        <w:t>.</w:t>
      </w:r>
    </w:p>
    <w:p w14:paraId="51C350CB" w14:textId="77777777" w:rsidR="00D01481" w:rsidRPr="005A7FE9" w:rsidRDefault="00D01481" w:rsidP="005A7FE9">
      <w:pPr>
        <w:tabs>
          <w:tab w:val="left" w:pos="835"/>
          <w:tab w:val="left" w:pos="836"/>
        </w:tabs>
        <w:ind w:right="252"/>
        <w:rPr>
          <w:rFonts w:ascii="Arial" w:hAnsi="Arial" w:cs="Arial"/>
        </w:rPr>
      </w:pPr>
    </w:p>
    <w:p w14:paraId="4CFF4DB8" w14:textId="77777777" w:rsidR="00D01481" w:rsidRPr="005A7FE9" w:rsidRDefault="00D01481">
      <w:pPr>
        <w:pStyle w:val="Brdtekst"/>
        <w:spacing w:before="11"/>
        <w:ind w:left="0"/>
        <w:rPr>
          <w:rFonts w:ascii="Arial" w:hAnsi="Arial" w:cs="Arial"/>
          <w:sz w:val="22"/>
          <w:szCs w:val="22"/>
        </w:rPr>
      </w:pPr>
    </w:p>
    <w:p w14:paraId="79555ABD" w14:textId="77777777" w:rsidR="00D01481" w:rsidRPr="00D77324" w:rsidRDefault="003A5239">
      <w:pPr>
        <w:pStyle w:val="Overskrift4"/>
        <w:spacing w:before="0"/>
        <w:ind w:left="116" w:firstLine="0"/>
        <w:rPr>
          <w:rFonts w:ascii="Arial" w:hAnsi="Arial" w:cs="Arial"/>
          <w:szCs w:val="22"/>
        </w:rPr>
      </w:pPr>
      <w:r w:rsidRPr="00D77324">
        <w:rPr>
          <w:rFonts w:ascii="Arial" w:hAnsi="Arial" w:cs="Arial"/>
          <w:szCs w:val="22"/>
        </w:rPr>
        <w:t>Føring av merverdiavgift</w:t>
      </w:r>
    </w:p>
    <w:p w14:paraId="5A870F20" w14:textId="77777777" w:rsidR="00D01481" w:rsidRPr="005A7FE9" w:rsidRDefault="003A5239" w:rsidP="00DA2988">
      <w:pPr>
        <w:pStyle w:val="Brdtekst"/>
        <w:ind w:left="116" w:right="603"/>
        <w:rPr>
          <w:rFonts w:ascii="Arial" w:hAnsi="Arial" w:cs="Arial"/>
          <w:sz w:val="22"/>
          <w:szCs w:val="22"/>
        </w:rPr>
      </w:pPr>
      <w:r w:rsidRPr="005A7FE9">
        <w:rPr>
          <w:rFonts w:ascii="Arial" w:hAnsi="Arial" w:cs="Arial"/>
          <w:sz w:val="22"/>
          <w:szCs w:val="22"/>
        </w:rPr>
        <w:t xml:space="preserve">Merverdiavgift (mva) skal </w:t>
      </w:r>
      <w:r w:rsidR="00DA2988">
        <w:rPr>
          <w:rFonts w:ascii="Arial" w:hAnsi="Arial" w:cs="Arial"/>
          <w:sz w:val="22"/>
          <w:szCs w:val="22"/>
        </w:rPr>
        <w:t>kun føres opp</w:t>
      </w:r>
      <w:r w:rsidRPr="005A7FE9">
        <w:rPr>
          <w:rFonts w:ascii="Arial" w:hAnsi="Arial" w:cs="Arial"/>
          <w:sz w:val="22"/>
          <w:szCs w:val="22"/>
        </w:rPr>
        <w:t xml:space="preserve"> i de tilfeller der dette utgjør en faktisk kostnad i prosjektet. Virksomheter som er</w:t>
      </w:r>
      <w:r w:rsidR="00DA2988">
        <w:rPr>
          <w:rFonts w:ascii="Arial" w:hAnsi="Arial" w:cs="Arial"/>
          <w:sz w:val="22"/>
          <w:szCs w:val="22"/>
        </w:rPr>
        <w:t xml:space="preserve"> merverdiavgiftspliktige eller som kan få mva</w:t>
      </w:r>
      <w:r w:rsidRPr="005A7FE9">
        <w:rPr>
          <w:rFonts w:ascii="Arial" w:hAnsi="Arial" w:cs="Arial"/>
          <w:sz w:val="22"/>
          <w:szCs w:val="22"/>
        </w:rPr>
        <w:t xml:space="preserve"> refundert av staten i henhold til Lov om momskompensasjon, skal </w:t>
      </w:r>
      <w:r w:rsidRPr="005A7FE9">
        <w:rPr>
          <w:rFonts w:ascii="Arial" w:hAnsi="Arial" w:cs="Arial"/>
          <w:sz w:val="22"/>
          <w:szCs w:val="22"/>
          <w:u w:val="single"/>
        </w:rPr>
        <w:t>ikke</w:t>
      </w:r>
      <w:r w:rsidRPr="005A7FE9">
        <w:rPr>
          <w:rFonts w:ascii="Arial" w:hAnsi="Arial" w:cs="Arial"/>
          <w:sz w:val="22"/>
          <w:szCs w:val="22"/>
        </w:rPr>
        <w:t xml:space="preserve"> føre mva som kostnad i prosjektet.</w:t>
      </w:r>
    </w:p>
    <w:p w14:paraId="0A5C323E" w14:textId="77777777" w:rsidR="00D01481" w:rsidRPr="005A7FE9" w:rsidRDefault="00D01481">
      <w:pPr>
        <w:pStyle w:val="Brdtekst"/>
        <w:ind w:left="0"/>
        <w:rPr>
          <w:rFonts w:ascii="Arial" w:hAnsi="Arial" w:cs="Arial"/>
          <w:sz w:val="22"/>
          <w:szCs w:val="22"/>
        </w:rPr>
      </w:pPr>
    </w:p>
    <w:p w14:paraId="0E00326B" w14:textId="77777777" w:rsidR="00D01481" w:rsidRPr="005A7FE9" w:rsidRDefault="00DA2988">
      <w:pPr>
        <w:pStyle w:val="Brdtekst"/>
        <w:spacing w:before="90"/>
        <w:ind w:right="1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A5239" w:rsidRPr="005A7FE9">
        <w:rPr>
          <w:rFonts w:ascii="Arial" w:hAnsi="Arial" w:cs="Arial"/>
          <w:sz w:val="22"/>
          <w:szCs w:val="22"/>
        </w:rPr>
        <w:t>rosjektansva</w:t>
      </w:r>
      <w:r>
        <w:rPr>
          <w:rFonts w:ascii="Arial" w:hAnsi="Arial" w:cs="Arial"/>
          <w:sz w:val="22"/>
          <w:szCs w:val="22"/>
        </w:rPr>
        <w:t>rlig som har ansvaret for at mva</w:t>
      </w:r>
      <w:r w:rsidR="003A5239" w:rsidRPr="005A7FE9">
        <w:rPr>
          <w:rFonts w:ascii="Arial" w:hAnsi="Arial" w:cs="Arial"/>
          <w:sz w:val="22"/>
          <w:szCs w:val="22"/>
        </w:rPr>
        <w:t xml:space="preserve"> blir ført riktig i regnskapsrapporten. De</w:t>
      </w:r>
      <w:r w:rsidR="003A5239" w:rsidRPr="005A7FE9">
        <w:rPr>
          <w:rFonts w:ascii="Arial" w:hAnsi="Arial" w:cs="Arial"/>
          <w:sz w:val="22"/>
          <w:szCs w:val="22"/>
        </w:rPr>
        <w:t>rsom mva rapporteres som prosjektkostnad for en samarbeidspartner, må prosjektansvarlig bekrefte at denne samarbeidspartneren hverken er mva-pliktig eller er omfattet av Lov om moms-kompensasjon. Dette gjøres ved å fylle ut tabellen nederst i skjemaet Kost</w:t>
      </w:r>
      <w:r w:rsidR="003A5239" w:rsidRPr="005A7FE9">
        <w:rPr>
          <w:rFonts w:ascii="Arial" w:hAnsi="Arial" w:cs="Arial"/>
          <w:sz w:val="22"/>
          <w:szCs w:val="22"/>
        </w:rPr>
        <w:t>nadsspesifikasjon.</w:t>
      </w:r>
    </w:p>
    <w:p w14:paraId="389AE7B2" w14:textId="77777777" w:rsidR="00D01481" w:rsidRPr="005A7FE9" w:rsidRDefault="00D01481">
      <w:pPr>
        <w:pStyle w:val="Brdtekst"/>
        <w:spacing w:before="5"/>
        <w:ind w:left="0"/>
        <w:rPr>
          <w:rFonts w:ascii="Arial" w:hAnsi="Arial" w:cs="Arial"/>
          <w:sz w:val="22"/>
          <w:szCs w:val="22"/>
        </w:rPr>
      </w:pPr>
    </w:p>
    <w:p w14:paraId="29B773AD" w14:textId="77777777" w:rsidR="00D01481" w:rsidRPr="00DA2988" w:rsidRDefault="006872C8" w:rsidP="00DA2988">
      <w:pPr>
        <w:pStyle w:val="Overskrift4"/>
      </w:pPr>
      <w:r>
        <w:rPr>
          <w:rFonts w:ascii="Arial" w:hAnsi="Arial" w:cs="Arial"/>
        </w:rPr>
        <w:t xml:space="preserve"> </w:t>
      </w:r>
      <w:r w:rsidR="003A5239" w:rsidRPr="00DA2988">
        <w:rPr>
          <w:rFonts w:ascii="Arial" w:hAnsi="Arial" w:cs="Arial"/>
        </w:rPr>
        <w:t>Særskilt for prosjekter der det tildeles statsstøtte</w:t>
      </w:r>
      <w:r w:rsidR="003A5239" w:rsidRPr="00DA2988">
        <w:t xml:space="preserve"> </w:t>
      </w:r>
    </w:p>
    <w:p w14:paraId="7DDD8FC8" w14:textId="77777777" w:rsidR="00D01481" w:rsidRPr="00DA2988" w:rsidRDefault="003A5239">
      <w:pPr>
        <w:pStyle w:val="Brdtekst"/>
        <w:ind w:left="116" w:right="103"/>
        <w:rPr>
          <w:rFonts w:ascii="Arial" w:hAnsi="Arial" w:cs="Arial"/>
          <w:sz w:val="22"/>
        </w:rPr>
      </w:pPr>
      <w:r w:rsidRPr="00DA2988">
        <w:rPr>
          <w:rFonts w:ascii="Arial" w:hAnsi="Arial" w:cs="Arial"/>
          <w:sz w:val="22"/>
        </w:rPr>
        <w:t>I prosjekter der RFFs bevilgning dekker deler av kostnader hos foretak (både prosjektansvarlig og samarbeidspartner), vil RFFs støtte til disse foretakene utg</w:t>
      </w:r>
      <w:r w:rsidRPr="00DA2988">
        <w:rPr>
          <w:rFonts w:ascii="Arial" w:hAnsi="Arial" w:cs="Arial"/>
          <w:sz w:val="22"/>
        </w:rPr>
        <w:t>jøre statsstøtte. Støtten vil i slike prosjekter være tildelt på bakgrunn av en planlagt fordeling av prosjektkostnadene på hovedaktiviteter og mellom foretakene som mottar støtte. Dersom denne planlagte kostnadsfordelingen endres vesentlig under gjennomfø</w:t>
      </w:r>
      <w:r w:rsidRPr="00DA2988">
        <w:rPr>
          <w:rFonts w:ascii="Arial" w:hAnsi="Arial" w:cs="Arial"/>
          <w:sz w:val="22"/>
        </w:rPr>
        <w:t xml:space="preserve">ringen av prosjektet, må dette meldes til RFF som avvik. Dette gjelder både ved endringer i hovedaktiviteter og endringer i kostnadsfordeling mellom samarbeidspartnere. Alle avvik/endringer i et prosjekt kan innebære at tildelt støtte ikke lenger vil være </w:t>
      </w:r>
      <w:r w:rsidRPr="00DA2988">
        <w:rPr>
          <w:rFonts w:ascii="Arial" w:hAnsi="Arial" w:cs="Arial"/>
          <w:sz w:val="22"/>
        </w:rPr>
        <w:t>i samsvar med reglene for</w:t>
      </w:r>
      <w:r w:rsidRPr="00DA2988">
        <w:rPr>
          <w:rFonts w:ascii="Arial" w:hAnsi="Arial" w:cs="Arial"/>
          <w:spacing w:val="-14"/>
          <w:sz w:val="22"/>
        </w:rPr>
        <w:t xml:space="preserve"> </w:t>
      </w:r>
      <w:r w:rsidRPr="00DA2988">
        <w:rPr>
          <w:rFonts w:ascii="Arial" w:hAnsi="Arial" w:cs="Arial"/>
          <w:sz w:val="22"/>
        </w:rPr>
        <w:t>statsstøtte.</w:t>
      </w:r>
    </w:p>
    <w:p w14:paraId="37E1E6FD" w14:textId="77777777" w:rsidR="00D01481" w:rsidRDefault="00D01481">
      <w:pPr>
        <w:sectPr w:rsidR="00D01481">
          <w:footerReference w:type="default" r:id="rId11"/>
          <w:pgSz w:w="11910" w:h="16840"/>
          <w:pgMar w:top="1580" w:right="1320" w:bottom="1200" w:left="1300" w:header="0" w:footer="1002" w:gutter="0"/>
          <w:cols w:space="708"/>
        </w:sectPr>
      </w:pPr>
    </w:p>
    <w:p w14:paraId="70675126" w14:textId="77777777" w:rsidR="00D01481" w:rsidRDefault="00D77324" w:rsidP="00D77324">
      <w:pPr>
        <w:pStyle w:val="Overskrift1"/>
      </w:pPr>
      <w:r>
        <w:rPr>
          <w:sz w:val="28"/>
        </w:rPr>
        <w:lastRenderedPageBreak/>
        <w:t xml:space="preserve">    </w:t>
      </w:r>
      <w:r w:rsidR="001C0EE5">
        <w:t>Veiledning</w:t>
      </w:r>
    </w:p>
    <w:p w14:paraId="46A10575" w14:textId="77777777" w:rsidR="003A5239" w:rsidRDefault="003A5239" w:rsidP="006872C8">
      <w:pPr>
        <w:pStyle w:val="Overskrift4"/>
        <w:rPr>
          <w:rFonts w:ascii="Arial" w:hAnsi="Arial" w:cs="Arial"/>
        </w:rPr>
      </w:pPr>
    </w:p>
    <w:p w14:paraId="2A5B2DA6" w14:textId="77777777" w:rsidR="00D01481" w:rsidRDefault="003A5239" w:rsidP="006872C8">
      <w:pPr>
        <w:pStyle w:val="Overskrift4"/>
      </w:pPr>
      <w:r w:rsidRPr="006872C8">
        <w:rPr>
          <w:rFonts w:ascii="Arial" w:hAnsi="Arial" w:cs="Arial"/>
        </w:rPr>
        <w:t>FAKTISKE KOSTNADER</w:t>
      </w:r>
      <w:r w:rsidR="006872C8">
        <w:t xml:space="preserve"> </w:t>
      </w:r>
    </w:p>
    <w:p w14:paraId="06F31279" w14:textId="77777777" w:rsidR="00D01481" w:rsidRPr="003A5239" w:rsidRDefault="006872C8" w:rsidP="006872C8">
      <w:pPr>
        <w:pStyle w:val="Overskrift4"/>
        <w:tabs>
          <w:tab w:val="left" w:pos="536"/>
        </w:tabs>
        <w:ind w:left="0" w:firstLine="0"/>
        <w:rPr>
          <w:rStyle w:val="Svakutheving"/>
        </w:rPr>
      </w:pPr>
      <w:r w:rsidRPr="003A5239">
        <w:rPr>
          <w:rStyle w:val="Svakutheving"/>
        </w:rPr>
        <w:t xml:space="preserve">  </w:t>
      </w:r>
      <w:r w:rsidR="003A5239" w:rsidRPr="003A5239">
        <w:rPr>
          <w:rStyle w:val="Svakutheving"/>
        </w:rPr>
        <w:t>Personalkostnader og indirekte</w:t>
      </w:r>
      <w:r w:rsidR="003A5239" w:rsidRPr="003A5239">
        <w:rPr>
          <w:rStyle w:val="Svakutheving"/>
        </w:rPr>
        <w:t xml:space="preserve"> </w:t>
      </w:r>
      <w:r w:rsidR="003A5239" w:rsidRPr="003A5239">
        <w:rPr>
          <w:rStyle w:val="Svakutheving"/>
        </w:rPr>
        <w:t>kostnader</w:t>
      </w:r>
    </w:p>
    <w:p w14:paraId="36186547" w14:textId="77777777" w:rsidR="00D01481" w:rsidRPr="006872C8" w:rsidRDefault="003A5239">
      <w:pPr>
        <w:pStyle w:val="Brdtekst"/>
        <w:ind w:right="317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Her føres personal- og indirekte kostnader for FoU-medarbeidere, det vil si prosjektleder, vitenskapelig og teknisk personell, i den grad de utfører FoU-oppgaver i prosjektet. Både prosjektansvarlig og eventuelle prosjektutførende samarbeidspartnere i næri</w:t>
      </w:r>
      <w:r w:rsidRPr="006872C8">
        <w:rPr>
          <w:rFonts w:ascii="Arial" w:hAnsi="Arial" w:cs="Arial"/>
          <w:sz w:val="22"/>
          <w:szCs w:val="22"/>
        </w:rPr>
        <w:t>ngslivet i Norge fører slike kostnader under Post 1.1.</w:t>
      </w:r>
    </w:p>
    <w:p w14:paraId="60F22CE8" w14:textId="77777777" w:rsidR="00D01481" w:rsidRPr="006872C8" w:rsidRDefault="003A5239">
      <w:pPr>
        <w:pStyle w:val="Brdtekst"/>
        <w:spacing w:before="197"/>
        <w:ind w:right="117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Kostnadene for den enkelte medarbeider spesifiseres med en timesats. Timesatsen skal dekke lønnskostnader, med et påslag for sosiale kostnader forbundet med lønnskostnadene og indirekte kostnader som e</w:t>
      </w:r>
      <w:r w:rsidRPr="006872C8">
        <w:rPr>
          <w:rFonts w:ascii="Arial" w:hAnsi="Arial" w:cs="Arial"/>
          <w:sz w:val="22"/>
          <w:szCs w:val="22"/>
        </w:rPr>
        <w:t>r relevante for FoU-medarbeiderens innsats i prosjektet. Påslaget for indirekte kostnader må kunne godtgjøres utfra regnskapsførte kostnader i virksomheten.</w:t>
      </w:r>
    </w:p>
    <w:p w14:paraId="45B1B17F" w14:textId="77777777" w:rsidR="006872C8" w:rsidRDefault="006872C8">
      <w:pPr>
        <w:pStyle w:val="Brdtekst"/>
        <w:ind w:right="258"/>
        <w:rPr>
          <w:rFonts w:ascii="Arial" w:hAnsi="Arial" w:cs="Arial"/>
          <w:sz w:val="22"/>
          <w:szCs w:val="22"/>
        </w:rPr>
      </w:pPr>
    </w:p>
    <w:p w14:paraId="4CF34095" w14:textId="77777777" w:rsidR="00D01481" w:rsidRDefault="003A5239">
      <w:pPr>
        <w:pStyle w:val="Brdtekst"/>
        <w:ind w:right="258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Gjennomsnittsatser for grupper av prosjektmedarbeidere hos den enkelte prosjektpartner kan benyttes</w:t>
      </w:r>
      <w:r w:rsidRPr="006872C8">
        <w:rPr>
          <w:rFonts w:ascii="Arial" w:hAnsi="Arial" w:cs="Arial"/>
          <w:sz w:val="22"/>
          <w:szCs w:val="22"/>
        </w:rPr>
        <w:t>, men kun dersom dette er avtalt med RFF på forhånd.</w:t>
      </w:r>
    </w:p>
    <w:p w14:paraId="2B01801A" w14:textId="77777777" w:rsidR="001448B2" w:rsidRDefault="001448B2">
      <w:pPr>
        <w:pStyle w:val="Brdtekst"/>
        <w:ind w:right="258"/>
        <w:rPr>
          <w:rFonts w:ascii="Arial" w:hAnsi="Arial" w:cs="Arial"/>
          <w:sz w:val="22"/>
          <w:szCs w:val="22"/>
        </w:rPr>
      </w:pPr>
    </w:p>
    <w:p w14:paraId="739C3577" w14:textId="77777777" w:rsidR="001448B2" w:rsidRDefault="00C227B1" w:rsidP="001448B2">
      <w:pPr>
        <w:pStyle w:val="Brdtekst"/>
        <w:ind w:right="258"/>
        <w:rPr>
          <w:rFonts w:ascii="Arial" w:hAnsi="Arial" w:cs="Arial"/>
        </w:rPr>
      </w:pPr>
      <w:r w:rsidRPr="001448B2">
        <w:rPr>
          <w:rFonts w:ascii="Arial" w:hAnsi="Arial" w:cs="Arial"/>
          <w:lang w:val="nb-NO" w:bidi="ar-SA"/>
        </w:rPr>
        <w:t>Ved beregning av timesatser gjelder følgende regler:</w:t>
      </w:r>
    </w:p>
    <w:p w14:paraId="4ABC1622" w14:textId="77777777" w:rsidR="001448B2" w:rsidRDefault="00C227B1" w:rsidP="001448B2">
      <w:pPr>
        <w:pStyle w:val="Brdtekst"/>
        <w:numPr>
          <w:ilvl w:val="0"/>
          <w:numId w:val="8"/>
        </w:numPr>
        <w:ind w:right="258"/>
        <w:rPr>
          <w:rFonts w:ascii="Arial" w:hAnsi="Arial" w:cs="Arial"/>
        </w:rPr>
      </w:pPr>
      <w:r w:rsidRPr="001448B2">
        <w:rPr>
          <w:rFonts w:ascii="Arial" w:hAnsi="Arial" w:cs="Arial"/>
          <w:lang w:val="nb-NO" w:bidi="ar-SA"/>
        </w:rPr>
        <w:t>Timesats beregnes med utgangspunkt i avtalt årslønn, med en sats som er i samsvar med virksomhetens faktiske indirekte kostnader. Maksimal beregningssats er 1,2 promille av årslønnen.</w:t>
      </w:r>
    </w:p>
    <w:p w14:paraId="2CA9F297" w14:textId="77777777" w:rsidR="001448B2" w:rsidRDefault="00C227B1" w:rsidP="001448B2">
      <w:pPr>
        <w:pStyle w:val="Brdtekst"/>
        <w:numPr>
          <w:ilvl w:val="0"/>
          <w:numId w:val="8"/>
        </w:numPr>
        <w:ind w:right="258"/>
        <w:rPr>
          <w:rFonts w:ascii="Arial" w:hAnsi="Arial" w:cs="Arial"/>
        </w:rPr>
      </w:pPr>
      <w:r w:rsidRPr="001448B2">
        <w:rPr>
          <w:rFonts w:ascii="Arial" w:hAnsi="Arial" w:cs="Arial"/>
          <w:lang w:val="nb-NO" w:bidi="ar-SA"/>
        </w:rPr>
        <w:t>Timesatsen kan ikke overstige 1100 kroner.</w:t>
      </w:r>
    </w:p>
    <w:p w14:paraId="0ECC5556" w14:textId="77777777" w:rsidR="001448B2" w:rsidRDefault="00C227B1" w:rsidP="001448B2">
      <w:pPr>
        <w:pStyle w:val="Brdtekst"/>
        <w:numPr>
          <w:ilvl w:val="0"/>
          <w:numId w:val="8"/>
        </w:numPr>
        <w:ind w:right="258"/>
        <w:rPr>
          <w:rFonts w:ascii="Arial" w:hAnsi="Arial" w:cs="Arial"/>
        </w:rPr>
      </w:pPr>
      <w:r w:rsidRPr="001448B2">
        <w:rPr>
          <w:rFonts w:ascii="Arial" w:hAnsi="Arial" w:cs="Arial"/>
          <w:lang w:val="nb-NO" w:bidi="ar-SA"/>
        </w:rPr>
        <w:t>En medarbeider kan maksimalt belaste prosjekter finansiert av Forskningsrådet med 1850 timer per år.</w:t>
      </w:r>
    </w:p>
    <w:p w14:paraId="4FF28CD9" w14:textId="77777777" w:rsidR="001448B2" w:rsidRPr="001448B2" w:rsidRDefault="001448B2" w:rsidP="001448B2">
      <w:pPr>
        <w:pStyle w:val="Brdtekst"/>
        <w:numPr>
          <w:ilvl w:val="0"/>
          <w:numId w:val="8"/>
        </w:numPr>
        <w:ind w:right="258"/>
        <w:rPr>
          <w:rFonts w:ascii="Arial" w:hAnsi="Arial" w:cs="Arial"/>
        </w:rPr>
      </w:pPr>
      <w:r w:rsidRPr="001448B2">
        <w:rPr>
          <w:rFonts w:ascii="Arial" w:hAnsi="Arial" w:cs="Arial"/>
        </w:rPr>
        <w:t>R</w:t>
      </w:r>
      <w:r w:rsidRPr="001448B2">
        <w:rPr>
          <w:rFonts w:ascii="Arial" w:hAnsi="Arial" w:cs="Arial"/>
          <w:lang w:val="nb-NO"/>
        </w:rPr>
        <w:t>egnskapet</w:t>
      </w:r>
      <w:r w:rsidR="00C227B1" w:rsidRPr="001448B2">
        <w:rPr>
          <w:rFonts w:ascii="Arial" w:hAnsi="Arial" w:cs="Arial"/>
          <w:lang w:val="nb-NO" w:bidi="ar-SA"/>
        </w:rPr>
        <w:t xml:space="preserve"> for prosjektet basere seg på faktisk l</w:t>
      </w:r>
      <w:r w:rsidRPr="001448B2">
        <w:rPr>
          <w:rFonts w:ascii="Arial" w:hAnsi="Arial" w:cs="Arial"/>
          <w:lang w:val="nb-NO"/>
        </w:rPr>
        <w:t xml:space="preserve">ønn for den enkelte medarbeider, </w:t>
      </w:r>
      <w:hyperlink r:id="rId12" w:history="1">
        <w:r w:rsidRPr="001448B2">
          <w:rPr>
            <w:rStyle w:val="Hyperkobling"/>
            <w:rFonts w:ascii="Arial" w:hAnsi="Arial" w:cs="Arial"/>
            <w:lang w:val="nb-NO"/>
          </w:rPr>
          <w:t>se også beregnin</w:t>
        </w:r>
        <w:r w:rsidRPr="001448B2">
          <w:rPr>
            <w:rStyle w:val="Hyperkobling"/>
            <w:rFonts w:ascii="Arial" w:hAnsi="Arial" w:cs="Arial"/>
            <w:lang w:val="nb-NO"/>
          </w:rPr>
          <w:t>g</w:t>
        </w:r>
        <w:r w:rsidRPr="001448B2">
          <w:rPr>
            <w:rStyle w:val="Hyperkobling"/>
            <w:rFonts w:ascii="Arial" w:hAnsi="Arial" w:cs="Arial"/>
            <w:lang w:val="nb-NO"/>
          </w:rPr>
          <w:t xml:space="preserve"> av timesatser hos Forskningsrådet</w:t>
        </w:r>
      </w:hyperlink>
      <w:r w:rsidRPr="001448B2">
        <w:rPr>
          <w:rFonts w:ascii="Arial" w:hAnsi="Arial" w:cs="Arial"/>
          <w:lang w:val="nb-NO"/>
        </w:rPr>
        <w:t>.</w:t>
      </w:r>
    </w:p>
    <w:p w14:paraId="27123B0C" w14:textId="77777777" w:rsidR="00D01481" w:rsidRPr="001448B2" w:rsidRDefault="00D01481" w:rsidP="001448B2">
      <w:pPr>
        <w:pStyle w:val="Brdtekst"/>
        <w:ind w:right="258"/>
        <w:rPr>
          <w:rFonts w:ascii="Arial" w:hAnsi="Arial" w:cs="Arial"/>
        </w:rPr>
      </w:pPr>
    </w:p>
    <w:p w14:paraId="01700984" w14:textId="77777777" w:rsidR="001448B2" w:rsidRPr="006872C8" w:rsidRDefault="001448B2">
      <w:pPr>
        <w:pStyle w:val="Brdtekst"/>
        <w:ind w:right="258"/>
        <w:rPr>
          <w:rFonts w:ascii="Arial" w:hAnsi="Arial" w:cs="Arial"/>
          <w:sz w:val="22"/>
          <w:szCs w:val="22"/>
        </w:rPr>
      </w:pPr>
    </w:p>
    <w:p w14:paraId="4229AB60" w14:textId="77777777" w:rsidR="00D01481" w:rsidRPr="006872C8" w:rsidRDefault="003A5239">
      <w:pPr>
        <w:pStyle w:val="Brdtekst"/>
        <w:spacing w:before="72"/>
        <w:ind w:right="917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 xml:space="preserve">Alle prosjektmedarbeidere skal navngis, og det skal opplyses om </w:t>
      </w:r>
      <w:r w:rsidR="001448B2">
        <w:rPr>
          <w:rFonts w:ascii="Arial" w:hAnsi="Arial" w:cs="Arial"/>
          <w:sz w:val="22"/>
          <w:szCs w:val="22"/>
        </w:rPr>
        <w:t>hvem som er deres arbeidsgiver (</w:t>
      </w:r>
      <w:r w:rsidRPr="006872C8">
        <w:rPr>
          <w:rFonts w:ascii="Arial" w:hAnsi="Arial" w:cs="Arial"/>
          <w:sz w:val="22"/>
          <w:szCs w:val="22"/>
        </w:rPr>
        <w:t>dvs. navn på virksomheten hvor prosjektmedarbeideren er</w:t>
      </w:r>
      <w:r w:rsidR="001448B2">
        <w:rPr>
          <w:rFonts w:ascii="Arial" w:hAnsi="Arial" w:cs="Arial"/>
          <w:sz w:val="22"/>
          <w:szCs w:val="22"/>
        </w:rPr>
        <w:t xml:space="preserve"> ansatt)</w:t>
      </w:r>
      <w:r w:rsidRPr="006872C8">
        <w:rPr>
          <w:rFonts w:ascii="Arial" w:hAnsi="Arial" w:cs="Arial"/>
          <w:sz w:val="22"/>
          <w:szCs w:val="22"/>
        </w:rPr>
        <w:t>.</w:t>
      </w:r>
    </w:p>
    <w:p w14:paraId="53A051F9" w14:textId="77777777" w:rsidR="00D01481" w:rsidRPr="003A5239" w:rsidRDefault="001448B2" w:rsidP="001448B2">
      <w:pPr>
        <w:pStyle w:val="Overskrift4"/>
        <w:tabs>
          <w:tab w:val="left" w:pos="536"/>
        </w:tabs>
        <w:spacing w:before="204"/>
        <w:rPr>
          <w:rStyle w:val="Svakutheving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5239" w:rsidRPr="003A5239">
        <w:rPr>
          <w:rStyle w:val="Svakutheving"/>
        </w:rPr>
        <w:t>Innkjøp av</w:t>
      </w:r>
      <w:r w:rsidR="003A5239" w:rsidRPr="003A5239">
        <w:rPr>
          <w:rStyle w:val="Svakutheving"/>
        </w:rPr>
        <w:t xml:space="preserve"> </w:t>
      </w:r>
      <w:r w:rsidR="003A5239" w:rsidRPr="003A5239">
        <w:rPr>
          <w:rStyle w:val="Svakutheving"/>
        </w:rPr>
        <w:t>FoU-tjenester</w:t>
      </w:r>
    </w:p>
    <w:p w14:paraId="4875A96E" w14:textId="77777777" w:rsidR="00D01481" w:rsidRPr="006872C8" w:rsidRDefault="003A5239" w:rsidP="001448B2">
      <w:pPr>
        <w:pStyle w:val="Brdtekst"/>
        <w:ind w:left="116" w:right="803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Her føres fakturerte kostnader for innkjøp FoU-tjenester fra universiteter, høgskoler og forskningsin</w:t>
      </w:r>
      <w:r w:rsidR="001448B2">
        <w:rPr>
          <w:rFonts w:ascii="Arial" w:hAnsi="Arial" w:cs="Arial"/>
          <w:sz w:val="22"/>
          <w:szCs w:val="22"/>
        </w:rPr>
        <w:t>stitutter</w:t>
      </w:r>
      <w:r w:rsidRPr="006872C8">
        <w:rPr>
          <w:rFonts w:ascii="Arial" w:hAnsi="Arial" w:cs="Arial"/>
          <w:sz w:val="22"/>
          <w:szCs w:val="22"/>
        </w:rPr>
        <w:t>.</w:t>
      </w:r>
    </w:p>
    <w:p w14:paraId="64F1B0FC" w14:textId="77777777" w:rsidR="00D01481" w:rsidRPr="006872C8" w:rsidRDefault="003A5239">
      <w:pPr>
        <w:pStyle w:val="Brdtekst"/>
        <w:spacing w:before="197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Merk at det skal oppgis fakturanummer for de enkelte kostnadspostene.</w:t>
      </w:r>
    </w:p>
    <w:p w14:paraId="271F8D17" w14:textId="77777777" w:rsidR="00D01481" w:rsidRPr="003A5239" w:rsidRDefault="001448B2" w:rsidP="001448B2">
      <w:pPr>
        <w:pStyle w:val="Overskrift4"/>
        <w:tabs>
          <w:tab w:val="left" w:pos="536"/>
        </w:tabs>
        <w:spacing w:before="207"/>
        <w:rPr>
          <w:rStyle w:val="Svakutheving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5239" w:rsidRPr="003A5239">
        <w:rPr>
          <w:rStyle w:val="Svakutheving"/>
        </w:rPr>
        <w:t>Utstyr</w:t>
      </w:r>
    </w:p>
    <w:p w14:paraId="00746128" w14:textId="77777777" w:rsidR="00D01481" w:rsidRPr="006872C8" w:rsidRDefault="003A5239">
      <w:pPr>
        <w:pStyle w:val="Brdtekst"/>
        <w:ind w:right="177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Her føres ko</w:t>
      </w:r>
      <w:r w:rsidRPr="006872C8">
        <w:rPr>
          <w:rFonts w:ascii="Arial" w:hAnsi="Arial" w:cs="Arial"/>
          <w:sz w:val="22"/>
          <w:szCs w:val="22"/>
        </w:rPr>
        <w:t>stnader til</w:t>
      </w:r>
      <w:r w:rsidR="001448B2">
        <w:rPr>
          <w:rFonts w:ascii="Arial" w:hAnsi="Arial" w:cs="Arial"/>
          <w:sz w:val="22"/>
          <w:szCs w:val="22"/>
        </w:rPr>
        <w:t xml:space="preserve"> utstyr/infrastruktur som </w:t>
      </w:r>
      <w:r w:rsidRPr="006872C8">
        <w:rPr>
          <w:rFonts w:ascii="Arial" w:hAnsi="Arial" w:cs="Arial"/>
          <w:sz w:val="22"/>
          <w:szCs w:val="22"/>
        </w:rPr>
        <w:t>anvendes i prosjektet. Bruk av utstyr skal kunne kontroll</w:t>
      </w:r>
      <w:r w:rsidR="001448B2">
        <w:rPr>
          <w:rFonts w:ascii="Arial" w:hAnsi="Arial" w:cs="Arial"/>
          <w:sz w:val="22"/>
          <w:szCs w:val="22"/>
        </w:rPr>
        <w:t>eres, og må derfor være også kunne</w:t>
      </w:r>
      <w:r w:rsidRPr="006872C8">
        <w:rPr>
          <w:rFonts w:ascii="Arial" w:hAnsi="Arial" w:cs="Arial"/>
          <w:sz w:val="22"/>
          <w:szCs w:val="22"/>
        </w:rPr>
        <w:t xml:space="preserve"> dokumentert.</w:t>
      </w:r>
    </w:p>
    <w:p w14:paraId="0BBFFF0C" w14:textId="77777777" w:rsidR="001448B2" w:rsidRDefault="003A5239">
      <w:pPr>
        <w:pStyle w:val="Brdtekst"/>
        <w:spacing w:before="202"/>
        <w:ind w:right="104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 xml:space="preserve">Utstyr skal i utgangspunktet regnskapsførers som avskrivningskostnader for den tiden utstyret brukes i prosjektet. </w:t>
      </w:r>
    </w:p>
    <w:p w14:paraId="5FA815B9" w14:textId="77777777" w:rsidR="00D01481" w:rsidRPr="006872C8" w:rsidRDefault="003A5239">
      <w:pPr>
        <w:pStyle w:val="Brdtekst"/>
        <w:spacing w:before="202"/>
        <w:ind w:right="104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Utstyr skal avskrives i henhold til den enkelte prosje</w:t>
      </w:r>
      <w:r w:rsidRPr="006872C8">
        <w:rPr>
          <w:rFonts w:ascii="Arial" w:hAnsi="Arial" w:cs="Arial"/>
          <w:sz w:val="22"/>
          <w:szCs w:val="22"/>
        </w:rPr>
        <w:t>ktpartners ordinære regnskapsprinsipper. Avskrivningsbeløpet skal regnes ut for hver rapporteringsperiode. Hvis utstyret brukes til flere formål, skal avskrivingsko</w:t>
      </w:r>
      <w:r w:rsidR="001448B2">
        <w:rPr>
          <w:rFonts w:ascii="Arial" w:hAnsi="Arial" w:cs="Arial"/>
          <w:sz w:val="22"/>
          <w:szCs w:val="22"/>
        </w:rPr>
        <w:t xml:space="preserve">stnaden fordeles  slik at prosjektet kun </w:t>
      </w:r>
      <w:r w:rsidRPr="006872C8">
        <w:rPr>
          <w:rFonts w:ascii="Arial" w:hAnsi="Arial" w:cs="Arial"/>
          <w:sz w:val="22"/>
          <w:szCs w:val="22"/>
        </w:rPr>
        <w:t>belastes for sin andel ut fra prose</w:t>
      </w:r>
      <w:r w:rsidRPr="006872C8">
        <w:rPr>
          <w:rFonts w:ascii="Arial" w:hAnsi="Arial" w:cs="Arial"/>
          <w:sz w:val="22"/>
          <w:szCs w:val="22"/>
        </w:rPr>
        <w:t>ntvis bruk av utstyret i rapporteringsperioden. Hver post skal spesifiseres.</w:t>
      </w:r>
    </w:p>
    <w:p w14:paraId="4E563F8C" w14:textId="77777777" w:rsidR="00D01481" w:rsidRPr="006872C8" w:rsidRDefault="003A5239">
      <w:pPr>
        <w:pStyle w:val="Brdtekst"/>
        <w:spacing w:before="199"/>
        <w:ind w:left="116" w:right="450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Avskrivningskostnader til utstyr/infrastruktur som er finansiert av midler gjennom andre tildelinger fra Forskningsrådet eller andre eksterne kilde</w:t>
      </w:r>
      <w:r w:rsidR="001448B2">
        <w:rPr>
          <w:rFonts w:ascii="Arial" w:hAnsi="Arial" w:cs="Arial"/>
          <w:sz w:val="22"/>
          <w:szCs w:val="22"/>
        </w:rPr>
        <w:t xml:space="preserve">r (for eks. EU) </w:t>
      </w:r>
      <w:r w:rsidRPr="006872C8">
        <w:rPr>
          <w:rFonts w:ascii="Arial" w:hAnsi="Arial" w:cs="Arial"/>
          <w:sz w:val="22"/>
          <w:szCs w:val="22"/>
        </w:rPr>
        <w:t>skal ikke tas med i rapporten.</w:t>
      </w:r>
    </w:p>
    <w:p w14:paraId="5DD0BE37" w14:textId="77777777" w:rsidR="00D01481" w:rsidRPr="006872C8" w:rsidRDefault="003A5239">
      <w:pPr>
        <w:pStyle w:val="Brdtekst"/>
        <w:spacing w:before="199"/>
        <w:ind w:right="285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Lab-leie og eventuelle andre tilsvarende leiestedskostnader føres også her. Kostnadene føres med samme prinsipp som for utstyr, dvs. i den utstrekning og for det tidsrom de anvendes i</w:t>
      </w:r>
      <w:r w:rsidRPr="006872C8">
        <w:rPr>
          <w:rFonts w:ascii="Arial" w:hAnsi="Arial" w:cs="Arial"/>
          <w:sz w:val="22"/>
          <w:szCs w:val="22"/>
        </w:rPr>
        <w:t xml:space="preserve"> prosjektet.</w:t>
      </w:r>
    </w:p>
    <w:p w14:paraId="2C1E3473" w14:textId="77777777" w:rsidR="00D01481" w:rsidRPr="003A5239" w:rsidRDefault="001448B2" w:rsidP="001448B2">
      <w:pPr>
        <w:pStyle w:val="Overskrift4"/>
        <w:tabs>
          <w:tab w:val="left" w:pos="536"/>
        </w:tabs>
        <w:spacing w:before="204"/>
        <w:rPr>
          <w:rStyle w:val="Svakutheving"/>
        </w:rPr>
      </w:pPr>
      <w:r w:rsidRPr="003A5239">
        <w:rPr>
          <w:rStyle w:val="Svakutheving"/>
        </w:rPr>
        <w:t xml:space="preserve"> </w:t>
      </w:r>
      <w:r w:rsidR="003A5239" w:rsidRPr="003A5239">
        <w:rPr>
          <w:rStyle w:val="Svakutheving"/>
        </w:rPr>
        <w:t>Andre</w:t>
      </w:r>
      <w:r w:rsidR="003A5239" w:rsidRPr="003A5239">
        <w:rPr>
          <w:rStyle w:val="Svakutheving"/>
        </w:rPr>
        <w:t xml:space="preserve"> </w:t>
      </w:r>
      <w:r w:rsidR="003A5239" w:rsidRPr="003A5239">
        <w:rPr>
          <w:rStyle w:val="Svakutheving"/>
        </w:rPr>
        <w:t>driftskostnader</w:t>
      </w:r>
    </w:p>
    <w:p w14:paraId="1DCEEBE8" w14:textId="77777777" w:rsidR="00D01481" w:rsidRPr="006872C8" w:rsidRDefault="003A5239">
      <w:pPr>
        <w:pStyle w:val="Brdtekst"/>
        <w:ind w:right="156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Her føres kostnader som er nødvendige for å gjennomføre prosjektet og som ikke dekkes av kostnadstypene over, for eksempel prosjektrelaterte reise- og oppholdskostnader og prosjektspesifikke formidlingsaktiviteter, inkludert kostnader knyttet til tilgjenge</w:t>
      </w:r>
      <w:r w:rsidRPr="006872C8">
        <w:rPr>
          <w:rFonts w:ascii="Arial" w:hAnsi="Arial" w:cs="Arial"/>
          <w:sz w:val="22"/>
          <w:szCs w:val="22"/>
        </w:rPr>
        <w:t>liggjøring av forskningsdata som oppstår i prosjektet.</w:t>
      </w:r>
    </w:p>
    <w:p w14:paraId="263CEBBD" w14:textId="77777777" w:rsidR="00D01481" w:rsidRPr="006872C8" w:rsidRDefault="003A5239">
      <w:pPr>
        <w:pStyle w:val="Brdtekst"/>
        <w:spacing w:before="200"/>
        <w:ind w:left="116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Kostnader hos prosjektutførende samarbeidspartnere i utlandet føres også her.</w:t>
      </w:r>
    </w:p>
    <w:p w14:paraId="0A2C7DF1" w14:textId="77777777" w:rsidR="001448B2" w:rsidRDefault="001448B2" w:rsidP="006872C8">
      <w:pPr>
        <w:pStyle w:val="Overskrift3"/>
        <w:tabs>
          <w:tab w:val="left" w:pos="405"/>
        </w:tabs>
        <w:spacing w:before="205"/>
        <w:rPr>
          <w:sz w:val="22"/>
          <w:szCs w:val="22"/>
        </w:rPr>
      </w:pPr>
    </w:p>
    <w:p w14:paraId="67E83694" w14:textId="77777777" w:rsidR="00D01481" w:rsidRPr="00D77324" w:rsidRDefault="006872C8" w:rsidP="006872C8">
      <w:pPr>
        <w:pStyle w:val="Overskrift3"/>
        <w:tabs>
          <w:tab w:val="left" w:pos="405"/>
        </w:tabs>
        <w:spacing w:before="205"/>
        <w:rPr>
          <w:sz w:val="24"/>
          <w:szCs w:val="22"/>
        </w:rPr>
      </w:pPr>
      <w:r w:rsidRPr="00D77324">
        <w:rPr>
          <w:sz w:val="24"/>
          <w:szCs w:val="22"/>
        </w:rPr>
        <w:t xml:space="preserve">FAKTISK FINANSIERING </w:t>
      </w:r>
    </w:p>
    <w:p w14:paraId="5282B62A" w14:textId="77777777" w:rsidR="00D01481" w:rsidRPr="003A5239" w:rsidRDefault="006872C8" w:rsidP="006872C8">
      <w:pPr>
        <w:pStyle w:val="Overskrift4"/>
        <w:tabs>
          <w:tab w:val="left" w:pos="476"/>
        </w:tabs>
        <w:spacing w:line="272" w:lineRule="exact"/>
        <w:ind w:left="0" w:firstLine="0"/>
        <w:rPr>
          <w:rStyle w:val="Svakutheving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A5239" w:rsidRPr="003A5239">
        <w:rPr>
          <w:rStyle w:val="Svakutheving"/>
        </w:rPr>
        <w:t>Egenfinansiering</w:t>
      </w:r>
    </w:p>
    <w:p w14:paraId="7B934065" w14:textId="77777777" w:rsidR="00D01481" w:rsidRPr="006872C8" w:rsidRDefault="003A5239">
      <w:pPr>
        <w:pStyle w:val="Brdtekst"/>
        <w:ind w:left="116" w:right="562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 xml:space="preserve">Her føres egne </w:t>
      </w:r>
      <w:r w:rsidRPr="006872C8">
        <w:rPr>
          <w:rFonts w:ascii="Arial" w:hAnsi="Arial" w:cs="Arial"/>
          <w:sz w:val="22"/>
          <w:szCs w:val="22"/>
        </w:rPr>
        <w:t>kontantbidrag og egenfinansiert innsats fra prosjektansvarlig og andre prosjektutførende samarbeidspartnere i norsk næringsliv. Egenfinansiert innsats kan være personell, infrastruktur, materiell og andre ressurser som benyttes i gjennomføringen av prosjek</w:t>
      </w:r>
      <w:r w:rsidRPr="006872C8">
        <w:rPr>
          <w:rFonts w:ascii="Arial" w:hAnsi="Arial" w:cs="Arial"/>
          <w:sz w:val="22"/>
          <w:szCs w:val="22"/>
        </w:rPr>
        <w:t>tet, og som inngår i rapporterte prosjektkostnader.</w:t>
      </w:r>
    </w:p>
    <w:p w14:paraId="5B1A6C69" w14:textId="77777777" w:rsidR="00D01481" w:rsidRPr="003A5239" w:rsidRDefault="006872C8" w:rsidP="006872C8">
      <w:pPr>
        <w:pStyle w:val="Overskrift4"/>
        <w:tabs>
          <w:tab w:val="left" w:pos="476"/>
        </w:tabs>
        <w:spacing w:before="203"/>
        <w:rPr>
          <w:rStyle w:val="Svakutheving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5239" w:rsidRPr="003A5239">
        <w:rPr>
          <w:rStyle w:val="Svakutheving"/>
        </w:rPr>
        <w:t>Annen offentlig</w:t>
      </w:r>
      <w:r w:rsidR="003A5239" w:rsidRPr="003A5239">
        <w:rPr>
          <w:rStyle w:val="Svakutheving"/>
        </w:rPr>
        <w:t xml:space="preserve"> </w:t>
      </w:r>
      <w:r w:rsidR="003A5239" w:rsidRPr="003A5239">
        <w:rPr>
          <w:rStyle w:val="Svakutheving"/>
        </w:rPr>
        <w:t>finansiering</w:t>
      </w:r>
    </w:p>
    <w:p w14:paraId="1FBDCC97" w14:textId="77777777" w:rsidR="00D01481" w:rsidRPr="006872C8" w:rsidRDefault="003A5239">
      <w:pPr>
        <w:pStyle w:val="Brdtekst"/>
        <w:ind w:right="324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 xml:space="preserve">Her føres offentlige tilskuddsmidler og bidrag fra andre offentlige kilder. Eksempel på dette kan være direkte støtte fra departementer, tilskuddsmidler fra Innovasjon Norge, </w:t>
      </w:r>
      <w:r w:rsidRPr="006872C8">
        <w:rPr>
          <w:rFonts w:ascii="Arial" w:hAnsi="Arial" w:cs="Arial"/>
          <w:sz w:val="22"/>
          <w:szCs w:val="22"/>
        </w:rPr>
        <w:t>regionale støtteordninger, midler fra jordbruks- eller fiskeriavtaler o.l. og bidrag eller kontanttilskudd fra offentlig finansierte partnere (f. eks. universiteter, høyskoler).</w:t>
      </w:r>
    </w:p>
    <w:p w14:paraId="4F5E8B88" w14:textId="77777777" w:rsidR="00D01481" w:rsidRPr="003A5239" w:rsidRDefault="006872C8" w:rsidP="006872C8">
      <w:pPr>
        <w:pStyle w:val="Overskrift4"/>
        <w:tabs>
          <w:tab w:val="left" w:pos="476"/>
        </w:tabs>
        <w:rPr>
          <w:rStyle w:val="Svakutheving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5239" w:rsidRPr="003A5239">
        <w:rPr>
          <w:rStyle w:val="Svakutheving"/>
        </w:rPr>
        <w:t>Privat</w:t>
      </w:r>
      <w:r w:rsidR="003A5239" w:rsidRPr="003A5239">
        <w:rPr>
          <w:rStyle w:val="Svakutheving"/>
        </w:rPr>
        <w:t xml:space="preserve"> </w:t>
      </w:r>
      <w:r w:rsidR="003A5239" w:rsidRPr="003A5239">
        <w:rPr>
          <w:rStyle w:val="Svakutheving"/>
        </w:rPr>
        <w:t>finansiering</w:t>
      </w:r>
    </w:p>
    <w:p w14:paraId="791BAF9A" w14:textId="77777777" w:rsidR="00D01481" w:rsidRPr="006872C8" w:rsidRDefault="003A5239">
      <w:pPr>
        <w:pStyle w:val="Brdtekst"/>
        <w:ind w:right="251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Her føres kontantbidrag og andre ressurser som tilføres pr</w:t>
      </w:r>
      <w:r w:rsidRPr="006872C8">
        <w:rPr>
          <w:rFonts w:ascii="Arial" w:hAnsi="Arial" w:cs="Arial"/>
          <w:sz w:val="22"/>
          <w:szCs w:val="22"/>
        </w:rPr>
        <w:t xml:space="preserve">osjektet fra private samarbeidspartnere i Norge som </w:t>
      </w:r>
      <w:r w:rsidRPr="006872C8">
        <w:rPr>
          <w:rFonts w:ascii="Arial" w:hAnsi="Arial" w:cs="Arial"/>
          <w:sz w:val="22"/>
          <w:szCs w:val="22"/>
          <w:u w:val="single"/>
        </w:rPr>
        <w:t>ikke</w:t>
      </w:r>
      <w:r w:rsidRPr="006872C8">
        <w:rPr>
          <w:rFonts w:ascii="Arial" w:hAnsi="Arial" w:cs="Arial"/>
          <w:sz w:val="22"/>
          <w:szCs w:val="22"/>
        </w:rPr>
        <w:t xml:space="preserve"> har prosjektutførende oppgaver. Dette kan være bidrag fra bedrifter, bransjeorganisasjoner, private fond etc.</w:t>
      </w:r>
    </w:p>
    <w:p w14:paraId="362CA6EC" w14:textId="77777777" w:rsidR="00D01481" w:rsidRPr="003A5239" w:rsidRDefault="006872C8" w:rsidP="006872C8">
      <w:pPr>
        <w:pStyle w:val="Overskrift4"/>
        <w:tabs>
          <w:tab w:val="left" w:pos="476"/>
        </w:tabs>
        <w:spacing w:before="202"/>
        <w:rPr>
          <w:rStyle w:val="Svakutheving"/>
        </w:rPr>
      </w:pPr>
      <w:r w:rsidRPr="003A5239">
        <w:rPr>
          <w:rStyle w:val="Svakutheving"/>
        </w:rPr>
        <w:t xml:space="preserve"> </w:t>
      </w:r>
      <w:r w:rsidR="003A5239" w:rsidRPr="003A5239">
        <w:rPr>
          <w:rStyle w:val="Svakutheving"/>
        </w:rPr>
        <w:t>Internasjonale midler</w:t>
      </w:r>
    </w:p>
    <w:p w14:paraId="6A0C8EDD" w14:textId="77777777" w:rsidR="00D01481" w:rsidRPr="006872C8" w:rsidRDefault="003A5239">
      <w:pPr>
        <w:pStyle w:val="Brdtekst"/>
        <w:ind w:left="116" w:right="230"/>
        <w:rPr>
          <w:rFonts w:ascii="Arial" w:hAnsi="Arial" w:cs="Arial"/>
          <w:sz w:val="22"/>
          <w:szCs w:val="22"/>
        </w:rPr>
      </w:pPr>
      <w:r w:rsidRPr="006872C8">
        <w:rPr>
          <w:rFonts w:ascii="Arial" w:hAnsi="Arial" w:cs="Arial"/>
          <w:sz w:val="22"/>
          <w:szCs w:val="22"/>
        </w:rPr>
        <w:t>Her føres midler til prosjektet fra internasjonale kilder (f.eks. fra EUs forskningsprogrammer eller kontantbidrag fra samarbeidspartnere i utlandet).</w:t>
      </w:r>
    </w:p>
    <w:p w14:paraId="7ED19A09" w14:textId="77777777" w:rsidR="00D01481" w:rsidRPr="003A5239" w:rsidRDefault="006872C8" w:rsidP="006872C8">
      <w:pPr>
        <w:pStyle w:val="Overskrift4"/>
        <w:tabs>
          <w:tab w:val="left" w:pos="476"/>
        </w:tabs>
        <w:spacing w:before="204"/>
        <w:rPr>
          <w:rStyle w:val="Svakutheving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5239" w:rsidRPr="003A5239">
        <w:rPr>
          <w:rStyle w:val="Svakutheving"/>
        </w:rPr>
        <w:t>Regionale</w:t>
      </w:r>
      <w:r w:rsidR="003A5239" w:rsidRPr="003A5239">
        <w:rPr>
          <w:rStyle w:val="Svakutheving"/>
        </w:rPr>
        <w:t xml:space="preserve"> </w:t>
      </w:r>
      <w:r w:rsidR="003A5239" w:rsidRPr="003A5239">
        <w:rPr>
          <w:rStyle w:val="Svakutheving"/>
        </w:rPr>
        <w:t>forskningsfond</w:t>
      </w:r>
    </w:p>
    <w:p w14:paraId="4A0F3EBC" w14:textId="77777777" w:rsidR="00D01481" w:rsidRPr="001C0EE5" w:rsidRDefault="003A5239" w:rsidP="003A5239">
      <w:pPr>
        <w:pStyle w:val="Brdtekst"/>
        <w:ind w:right="130"/>
        <w:rPr>
          <w:rFonts w:ascii="Arial" w:hAnsi="Arial" w:cs="Arial"/>
        </w:rPr>
      </w:pPr>
      <w:r w:rsidRPr="006872C8">
        <w:rPr>
          <w:rFonts w:ascii="Arial" w:hAnsi="Arial" w:cs="Arial"/>
          <w:sz w:val="22"/>
          <w:szCs w:val="22"/>
        </w:rPr>
        <w:t>Her føres opp den andel av kostnadene RFF skal finansiere i rapporteringsperiode</w:t>
      </w:r>
      <w:r w:rsidRPr="006872C8">
        <w:rPr>
          <w:rFonts w:ascii="Arial" w:hAnsi="Arial" w:cs="Arial"/>
          <w:sz w:val="22"/>
          <w:szCs w:val="22"/>
        </w:rPr>
        <w:t>n i henhold til kontrakten, oppad begrenset til det beløpet eller støtteprosenten som er bevil</w:t>
      </w:r>
      <w:r w:rsidR="00D77324">
        <w:rPr>
          <w:rFonts w:ascii="Arial" w:hAnsi="Arial" w:cs="Arial"/>
          <w:sz w:val="22"/>
          <w:szCs w:val="22"/>
        </w:rPr>
        <w:t>get av RFF. Se avtaledokument for</w:t>
      </w:r>
      <w:r w:rsidRPr="006872C8">
        <w:rPr>
          <w:rFonts w:ascii="Arial" w:hAnsi="Arial" w:cs="Arial"/>
          <w:sz w:val="22"/>
          <w:szCs w:val="22"/>
        </w:rPr>
        <w:t xml:space="preserve"> prosjektet for informasjon om dette.</w:t>
      </w:r>
      <w:bookmarkStart w:id="0" w:name="_GoBack"/>
      <w:bookmarkEnd w:id="0"/>
    </w:p>
    <w:sectPr w:rsidR="00D01481" w:rsidRPr="001C0EE5">
      <w:pgSz w:w="11910" w:h="16840"/>
      <w:pgMar w:top="1320" w:right="132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7A971" w14:textId="77777777" w:rsidR="00000000" w:rsidRDefault="003A5239">
      <w:r>
        <w:separator/>
      </w:r>
    </w:p>
  </w:endnote>
  <w:endnote w:type="continuationSeparator" w:id="0">
    <w:p w14:paraId="6056A123" w14:textId="77777777" w:rsidR="00000000" w:rsidRDefault="003A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C0ECE" w14:textId="114A0534" w:rsidR="00D01481" w:rsidRDefault="003A5239">
    <w:pPr>
      <w:pStyle w:val="Brdtekst"/>
      <w:spacing w:line="14" w:lineRule="auto"/>
      <w:ind w:left="0"/>
      <w:rPr>
        <w:sz w:val="20"/>
      </w:rPr>
    </w:pPr>
    <w:r>
      <w:rPr>
        <w:noProof/>
        <w:lang w:val="nb-NO" w:eastAsia="nb-N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D20963" wp14:editId="24A9630F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F226F" w14:textId="6F82C128" w:rsidR="00D01481" w:rsidRDefault="003A523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209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sGqwIAAKg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" filled="f" stroked="f">
              <v:textbox inset="0,0,0,0">
                <w:txbxContent>
                  <w:p w14:paraId="72BF226F" w14:textId="6F82C128" w:rsidR="00D01481" w:rsidRDefault="003A523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99EF" w14:textId="77777777" w:rsidR="00000000" w:rsidRDefault="003A5239">
      <w:r>
        <w:separator/>
      </w:r>
    </w:p>
  </w:footnote>
  <w:footnote w:type="continuationSeparator" w:id="0">
    <w:p w14:paraId="355F178E" w14:textId="77777777" w:rsidR="00000000" w:rsidRDefault="003A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469D"/>
    <w:multiLevelType w:val="hybridMultilevel"/>
    <w:tmpl w:val="81D2D5D2"/>
    <w:lvl w:ilvl="0" w:tplc="0414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286278D4"/>
    <w:multiLevelType w:val="hybridMultilevel"/>
    <w:tmpl w:val="4038269E"/>
    <w:lvl w:ilvl="0" w:tplc="0414000F">
      <w:start w:val="1"/>
      <w:numFmt w:val="decimal"/>
      <w:lvlText w:val="%1."/>
      <w:lvlJc w:val="left"/>
      <w:pPr>
        <w:ind w:left="1002" w:hanging="360"/>
      </w:pPr>
    </w:lvl>
    <w:lvl w:ilvl="1" w:tplc="04140019" w:tentative="1">
      <w:start w:val="1"/>
      <w:numFmt w:val="lowerLetter"/>
      <w:lvlText w:val="%2."/>
      <w:lvlJc w:val="left"/>
      <w:pPr>
        <w:ind w:left="1722" w:hanging="360"/>
      </w:pPr>
    </w:lvl>
    <w:lvl w:ilvl="2" w:tplc="0414001B" w:tentative="1">
      <w:start w:val="1"/>
      <w:numFmt w:val="lowerRoman"/>
      <w:lvlText w:val="%3."/>
      <w:lvlJc w:val="right"/>
      <w:pPr>
        <w:ind w:left="2442" w:hanging="180"/>
      </w:pPr>
    </w:lvl>
    <w:lvl w:ilvl="3" w:tplc="0414000F" w:tentative="1">
      <w:start w:val="1"/>
      <w:numFmt w:val="decimal"/>
      <w:lvlText w:val="%4."/>
      <w:lvlJc w:val="left"/>
      <w:pPr>
        <w:ind w:left="3162" w:hanging="360"/>
      </w:pPr>
    </w:lvl>
    <w:lvl w:ilvl="4" w:tplc="04140019" w:tentative="1">
      <w:start w:val="1"/>
      <w:numFmt w:val="lowerLetter"/>
      <w:lvlText w:val="%5."/>
      <w:lvlJc w:val="left"/>
      <w:pPr>
        <w:ind w:left="3882" w:hanging="360"/>
      </w:pPr>
    </w:lvl>
    <w:lvl w:ilvl="5" w:tplc="0414001B" w:tentative="1">
      <w:start w:val="1"/>
      <w:numFmt w:val="lowerRoman"/>
      <w:lvlText w:val="%6."/>
      <w:lvlJc w:val="right"/>
      <w:pPr>
        <w:ind w:left="4602" w:hanging="180"/>
      </w:pPr>
    </w:lvl>
    <w:lvl w:ilvl="6" w:tplc="0414000F" w:tentative="1">
      <w:start w:val="1"/>
      <w:numFmt w:val="decimal"/>
      <w:lvlText w:val="%7."/>
      <w:lvlJc w:val="left"/>
      <w:pPr>
        <w:ind w:left="5322" w:hanging="360"/>
      </w:pPr>
    </w:lvl>
    <w:lvl w:ilvl="7" w:tplc="04140019" w:tentative="1">
      <w:start w:val="1"/>
      <w:numFmt w:val="lowerLetter"/>
      <w:lvlText w:val="%8."/>
      <w:lvlJc w:val="left"/>
      <w:pPr>
        <w:ind w:left="6042" w:hanging="360"/>
      </w:pPr>
    </w:lvl>
    <w:lvl w:ilvl="8" w:tplc="0414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2C70013C"/>
    <w:multiLevelType w:val="hybridMultilevel"/>
    <w:tmpl w:val="1C7635DE"/>
    <w:lvl w:ilvl="0" w:tplc="EB4ED25E">
      <w:start w:val="1"/>
      <w:numFmt w:val="decimal"/>
      <w:lvlText w:val="%1."/>
      <w:lvlJc w:val="left"/>
      <w:pPr>
        <w:ind w:left="528" w:hanging="245"/>
      </w:pPr>
      <w:rPr>
        <w:rFonts w:hint="default"/>
        <w:w w:val="100"/>
        <w:lang w:val="nb" w:eastAsia="nb" w:bidi="nb"/>
      </w:rPr>
    </w:lvl>
    <w:lvl w:ilvl="1" w:tplc="D91A7BF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nb" w:eastAsia="nb" w:bidi="nb"/>
      </w:rPr>
    </w:lvl>
    <w:lvl w:ilvl="2" w:tplc="468E2FE0">
      <w:numFmt w:val="bullet"/>
      <w:lvlText w:val="-"/>
      <w:lvlJc w:val="left"/>
      <w:pPr>
        <w:ind w:left="16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nb" w:eastAsia="nb" w:bidi="nb"/>
      </w:rPr>
    </w:lvl>
    <w:lvl w:ilvl="3" w:tplc="2E2493D0">
      <w:numFmt w:val="bullet"/>
      <w:lvlText w:val="•"/>
      <w:lvlJc w:val="left"/>
      <w:pPr>
        <w:ind w:left="2630" w:hanging="142"/>
      </w:pPr>
      <w:rPr>
        <w:rFonts w:hint="default"/>
        <w:lang w:val="nb" w:eastAsia="nb" w:bidi="nb"/>
      </w:rPr>
    </w:lvl>
    <w:lvl w:ilvl="4" w:tplc="23306672">
      <w:numFmt w:val="bullet"/>
      <w:lvlText w:val="•"/>
      <w:lvlJc w:val="left"/>
      <w:pPr>
        <w:ind w:left="3581" w:hanging="142"/>
      </w:pPr>
      <w:rPr>
        <w:rFonts w:hint="default"/>
        <w:lang w:val="nb" w:eastAsia="nb" w:bidi="nb"/>
      </w:rPr>
    </w:lvl>
    <w:lvl w:ilvl="5" w:tplc="C3F40022">
      <w:numFmt w:val="bullet"/>
      <w:lvlText w:val="•"/>
      <w:lvlJc w:val="left"/>
      <w:pPr>
        <w:ind w:left="4532" w:hanging="142"/>
      </w:pPr>
      <w:rPr>
        <w:rFonts w:hint="default"/>
        <w:lang w:val="nb" w:eastAsia="nb" w:bidi="nb"/>
      </w:rPr>
    </w:lvl>
    <w:lvl w:ilvl="6" w:tplc="8354B906">
      <w:numFmt w:val="bullet"/>
      <w:lvlText w:val="•"/>
      <w:lvlJc w:val="left"/>
      <w:pPr>
        <w:ind w:left="5483" w:hanging="142"/>
      </w:pPr>
      <w:rPr>
        <w:rFonts w:hint="default"/>
        <w:lang w:val="nb" w:eastAsia="nb" w:bidi="nb"/>
      </w:rPr>
    </w:lvl>
    <w:lvl w:ilvl="7" w:tplc="A9E8965C">
      <w:numFmt w:val="bullet"/>
      <w:lvlText w:val="•"/>
      <w:lvlJc w:val="left"/>
      <w:pPr>
        <w:ind w:left="6434" w:hanging="142"/>
      </w:pPr>
      <w:rPr>
        <w:rFonts w:hint="default"/>
        <w:lang w:val="nb" w:eastAsia="nb" w:bidi="nb"/>
      </w:rPr>
    </w:lvl>
    <w:lvl w:ilvl="8" w:tplc="B2168A2C">
      <w:numFmt w:val="bullet"/>
      <w:lvlText w:val="•"/>
      <w:lvlJc w:val="left"/>
      <w:pPr>
        <w:ind w:left="7384" w:hanging="142"/>
      </w:pPr>
      <w:rPr>
        <w:rFonts w:hint="default"/>
        <w:lang w:val="nb" w:eastAsia="nb" w:bidi="nb"/>
      </w:rPr>
    </w:lvl>
  </w:abstractNum>
  <w:abstractNum w:abstractNumId="3" w15:restartNumberingAfterBreak="0">
    <w:nsid w:val="31D50447"/>
    <w:multiLevelType w:val="multilevel"/>
    <w:tmpl w:val="27101274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nb" w:eastAsia="nb" w:bidi="nb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nb" w:eastAsia="nb" w:bidi="nb"/>
      </w:rPr>
    </w:lvl>
    <w:lvl w:ilvl="2">
      <w:numFmt w:val="bullet"/>
      <w:lvlText w:val="•"/>
      <w:lvlJc w:val="left"/>
      <w:pPr>
        <w:ind w:left="2241" w:hanging="360"/>
      </w:pPr>
      <w:rPr>
        <w:rFonts w:hint="default"/>
        <w:lang w:val="nb" w:eastAsia="nb" w:bidi="nb"/>
      </w:rPr>
    </w:lvl>
    <w:lvl w:ilvl="3">
      <w:numFmt w:val="bullet"/>
      <w:lvlText w:val="•"/>
      <w:lvlJc w:val="left"/>
      <w:pPr>
        <w:ind w:left="3121" w:hanging="360"/>
      </w:pPr>
      <w:rPr>
        <w:rFonts w:hint="default"/>
        <w:lang w:val="nb" w:eastAsia="nb" w:bidi="nb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nb" w:eastAsia="nb" w:bidi="nb"/>
      </w:rPr>
    </w:lvl>
    <w:lvl w:ilvl="5">
      <w:numFmt w:val="bullet"/>
      <w:lvlText w:val="•"/>
      <w:lvlJc w:val="left"/>
      <w:pPr>
        <w:ind w:left="4883" w:hanging="360"/>
      </w:pPr>
      <w:rPr>
        <w:rFonts w:hint="default"/>
        <w:lang w:val="nb" w:eastAsia="nb" w:bidi="nb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nb" w:eastAsia="nb" w:bidi="nb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nb" w:eastAsia="nb" w:bidi="nb"/>
      </w:rPr>
    </w:lvl>
    <w:lvl w:ilvl="8">
      <w:numFmt w:val="bullet"/>
      <w:lvlText w:val="•"/>
      <w:lvlJc w:val="left"/>
      <w:pPr>
        <w:ind w:left="7525" w:hanging="360"/>
      </w:pPr>
      <w:rPr>
        <w:rFonts w:hint="default"/>
        <w:lang w:val="nb" w:eastAsia="nb" w:bidi="nb"/>
      </w:rPr>
    </w:lvl>
  </w:abstractNum>
  <w:abstractNum w:abstractNumId="4" w15:restartNumberingAfterBreak="0">
    <w:nsid w:val="4D3A5C82"/>
    <w:multiLevelType w:val="hybridMultilevel"/>
    <w:tmpl w:val="6908B9A0"/>
    <w:lvl w:ilvl="0" w:tplc="04140015">
      <w:start w:val="1"/>
      <w:numFmt w:val="upperLetter"/>
      <w:lvlText w:val="%1."/>
      <w:lvlJc w:val="left"/>
      <w:pPr>
        <w:ind w:left="1263" w:hanging="360"/>
      </w:pPr>
    </w:lvl>
    <w:lvl w:ilvl="1" w:tplc="04140019" w:tentative="1">
      <w:start w:val="1"/>
      <w:numFmt w:val="lowerLetter"/>
      <w:lvlText w:val="%2."/>
      <w:lvlJc w:val="left"/>
      <w:pPr>
        <w:ind w:left="1983" w:hanging="360"/>
      </w:pPr>
    </w:lvl>
    <w:lvl w:ilvl="2" w:tplc="0414001B" w:tentative="1">
      <w:start w:val="1"/>
      <w:numFmt w:val="lowerRoman"/>
      <w:lvlText w:val="%3."/>
      <w:lvlJc w:val="right"/>
      <w:pPr>
        <w:ind w:left="2703" w:hanging="180"/>
      </w:pPr>
    </w:lvl>
    <w:lvl w:ilvl="3" w:tplc="0414000F" w:tentative="1">
      <w:start w:val="1"/>
      <w:numFmt w:val="decimal"/>
      <w:lvlText w:val="%4."/>
      <w:lvlJc w:val="left"/>
      <w:pPr>
        <w:ind w:left="3423" w:hanging="360"/>
      </w:pPr>
    </w:lvl>
    <w:lvl w:ilvl="4" w:tplc="04140019" w:tentative="1">
      <w:start w:val="1"/>
      <w:numFmt w:val="lowerLetter"/>
      <w:lvlText w:val="%5."/>
      <w:lvlJc w:val="left"/>
      <w:pPr>
        <w:ind w:left="4143" w:hanging="360"/>
      </w:pPr>
    </w:lvl>
    <w:lvl w:ilvl="5" w:tplc="0414001B" w:tentative="1">
      <w:start w:val="1"/>
      <w:numFmt w:val="lowerRoman"/>
      <w:lvlText w:val="%6."/>
      <w:lvlJc w:val="right"/>
      <w:pPr>
        <w:ind w:left="4863" w:hanging="180"/>
      </w:pPr>
    </w:lvl>
    <w:lvl w:ilvl="6" w:tplc="0414000F" w:tentative="1">
      <w:start w:val="1"/>
      <w:numFmt w:val="decimal"/>
      <w:lvlText w:val="%7."/>
      <w:lvlJc w:val="left"/>
      <w:pPr>
        <w:ind w:left="5583" w:hanging="360"/>
      </w:pPr>
    </w:lvl>
    <w:lvl w:ilvl="7" w:tplc="04140019" w:tentative="1">
      <w:start w:val="1"/>
      <w:numFmt w:val="lowerLetter"/>
      <w:lvlText w:val="%8."/>
      <w:lvlJc w:val="left"/>
      <w:pPr>
        <w:ind w:left="6303" w:hanging="360"/>
      </w:pPr>
    </w:lvl>
    <w:lvl w:ilvl="8" w:tplc="0414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 w15:restartNumberingAfterBreak="0">
    <w:nsid w:val="55544F44"/>
    <w:multiLevelType w:val="hybridMultilevel"/>
    <w:tmpl w:val="6700EDB2"/>
    <w:lvl w:ilvl="0" w:tplc="672A4F3A">
      <w:start w:val="1"/>
      <w:numFmt w:val="upperLetter"/>
      <w:lvlText w:val="%1."/>
      <w:lvlJc w:val="left"/>
      <w:pPr>
        <w:ind w:left="824" w:hanging="2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nb" w:eastAsia="nb" w:bidi="nb"/>
      </w:rPr>
    </w:lvl>
    <w:lvl w:ilvl="1" w:tplc="C1008E10">
      <w:numFmt w:val="bullet"/>
      <w:lvlText w:val="•"/>
      <w:lvlJc w:val="left"/>
      <w:pPr>
        <w:ind w:left="1666" w:hanging="281"/>
      </w:pPr>
      <w:rPr>
        <w:rFonts w:hint="default"/>
        <w:lang w:val="nb" w:eastAsia="nb" w:bidi="nb"/>
      </w:rPr>
    </w:lvl>
    <w:lvl w:ilvl="2" w:tplc="8F1A42B4">
      <w:numFmt w:val="bullet"/>
      <w:lvlText w:val="•"/>
      <w:lvlJc w:val="left"/>
      <w:pPr>
        <w:ind w:left="2513" w:hanging="281"/>
      </w:pPr>
      <w:rPr>
        <w:rFonts w:hint="default"/>
        <w:lang w:val="nb" w:eastAsia="nb" w:bidi="nb"/>
      </w:rPr>
    </w:lvl>
    <w:lvl w:ilvl="3" w:tplc="5AC6CE4A">
      <w:numFmt w:val="bullet"/>
      <w:lvlText w:val="•"/>
      <w:lvlJc w:val="left"/>
      <w:pPr>
        <w:ind w:left="3359" w:hanging="281"/>
      </w:pPr>
      <w:rPr>
        <w:rFonts w:hint="default"/>
        <w:lang w:val="nb" w:eastAsia="nb" w:bidi="nb"/>
      </w:rPr>
    </w:lvl>
    <w:lvl w:ilvl="4" w:tplc="8A741D10">
      <w:numFmt w:val="bullet"/>
      <w:lvlText w:val="•"/>
      <w:lvlJc w:val="left"/>
      <w:pPr>
        <w:ind w:left="4206" w:hanging="281"/>
      </w:pPr>
      <w:rPr>
        <w:rFonts w:hint="default"/>
        <w:lang w:val="nb" w:eastAsia="nb" w:bidi="nb"/>
      </w:rPr>
    </w:lvl>
    <w:lvl w:ilvl="5" w:tplc="594C2D98">
      <w:numFmt w:val="bullet"/>
      <w:lvlText w:val="•"/>
      <w:lvlJc w:val="left"/>
      <w:pPr>
        <w:ind w:left="5053" w:hanging="281"/>
      </w:pPr>
      <w:rPr>
        <w:rFonts w:hint="default"/>
        <w:lang w:val="nb" w:eastAsia="nb" w:bidi="nb"/>
      </w:rPr>
    </w:lvl>
    <w:lvl w:ilvl="6" w:tplc="7E90FD70">
      <w:numFmt w:val="bullet"/>
      <w:lvlText w:val="•"/>
      <w:lvlJc w:val="left"/>
      <w:pPr>
        <w:ind w:left="5899" w:hanging="281"/>
      </w:pPr>
      <w:rPr>
        <w:rFonts w:hint="default"/>
        <w:lang w:val="nb" w:eastAsia="nb" w:bidi="nb"/>
      </w:rPr>
    </w:lvl>
    <w:lvl w:ilvl="7" w:tplc="55C01FF2">
      <w:numFmt w:val="bullet"/>
      <w:lvlText w:val="•"/>
      <w:lvlJc w:val="left"/>
      <w:pPr>
        <w:ind w:left="6746" w:hanging="281"/>
      </w:pPr>
      <w:rPr>
        <w:rFonts w:hint="default"/>
        <w:lang w:val="nb" w:eastAsia="nb" w:bidi="nb"/>
      </w:rPr>
    </w:lvl>
    <w:lvl w:ilvl="8" w:tplc="D77A1984">
      <w:numFmt w:val="bullet"/>
      <w:lvlText w:val="•"/>
      <w:lvlJc w:val="left"/>
      <w:pPr>
        <w:ind w:left="7593" w:hanging="281"/>
      </w:pPr>
      <w:rPr>
        <w:rFonts w:hint="default"/>
        <w:lang w:val="nb" w:eastAsia="nb" w:bidi="nb"/>
      </w:rPr>
    </w:lvl>
  </w:abstractNum>
  <w:abstractNum w:abstractNumId="6" w15:restartNumberingAfterBreak="0">
    <w:nsid w:val="6202233A"/>
    <w:multiLevelType w:val="multilevel"/>
    <w:tmpl w:val="2A6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B3708"/>
    <w:multiLevelType w:val="multilevel"/>
    <w:tmpl w:val="39AE3302"/>
    <w:lvl w:ilvl="0">
      <w:start w:val="1"/>
      <w:numFmt w:val="upperLetter"/>
      <w:lvlText w:val="%1."/>
      <w:lvlJc w:val="left"/>
      <w:pPr>
        <w:ind w:left="471" w:hanging="356"/>
      </w:pPr>
      <w:rPr>
        <w:rFonts w:ascii="Arial" w:eastAsia="Arial" w:hAnsi="Arial" w:cs="Arial" w:hint="default"/>
        <w:b/>
        <w:bCs/>
        <w:color w:val="0070C0"/>
        <w:spacing w:val="-6"/>
        <w:w w:val="100"/>
        <w:sz w:val="28"/>
        <w:szCs w:val="28"/>
        <w:lang w:val="nb" w:eastAsia="nb" w:bidi="nb"/>
      </w:rPr>
    </w:lvl>
    <w:lvl w:ilvl="1">
      <w:start w:val="1"/>
      <w:numFmt w:val="decimal"/>
      <w:lvlText w:val="%2."/>
      <w:lvlJc w:val="left"/>
      <w:pPr>
        <w:ind w:left="572" w:hanging="289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nb" w:eastAsia="nb" w:bidi="nb"/>
      </w:rPr>
    </w:lvl>
    <w:lvl w:ilvl="2">
      <w:start w:val="1"/>
      <w:numFmt w:val="decimal"/>
      <w:lvlText w:val="%2.%3."/>
      <w:lvlJc w:val="left"/>
      <w:pPr>
        <w:ind w:left="536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nb" w:eastAsia="nb" w:bidi="nb"/>
      </w:rPr>
    </w:lvl>
    <w:lvl w:ilvl="3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nb" w:eastAsia="nb" w:bidi="nb"/>
      </w:rPr>
    </w:lvl>
    <w:lvl w:ilvl="4">
      <w:numFmt w:val="bullet"/>
      <w:lvlText w:val="•"/>
      <w:lvlJc w:val="left"/>
      <w:pPr>
        <w:ind w:left="2046" w:hanging="360"/>
      </w:pPr>
      <w:rPr>
        <w:rFonts w:hint="default"/>
        <w:lang w:val="nb" w:eastAsia="nb" w:bidi="nb"/>
      </w:rPr>
    </w:lvl>
    <w:lvl w:ilvl="5">
      <w:numFmt w:val="bullet"/>
      <w:lvlText w:val="•"/>
      <w:lvlJc w:val="left"/>
      <w:pPr>
        <w:ind w:left="3253" w:hanging="360"/>
      </w:pPr>
      <w:rPr>
        <w:rFonts w:hint="default"/>
        <w:lang w:val="nb" w:eastAsia="nb" w:bidi="nb"/>
      </w:rPr>
    </w:lvl>
    <w:lvl w:ilvl="6">
      <w:numFmt w:val="bullet"/>
      <w:lvlText w:val="•"/>
      <w:lvlJc w:val="left"/>
      <w:pPr>
        <w:ind w:left="4459" w:hanging="360"/>
      </w:pPr>
      <w:rPr>
        <w:rFonts w:hint="default"/>
        <w:lang w:val="nb" w:eastAsia="nb" w:bidi="nb"/>
      </w:rPr>
    </w:lvl>
    <w:lvl w:ilvl="7">
      <w:numFmt w:val="bullet"/>
      <w:lvlText w:val="•"/>
      <w:lvlJc w:val="left"/>
      <w:pPr>
        <w:ind w:left="5666" w:hanging="360"/>
      </w:pPr>
      <w:rPr>
        <w:rFonts w:hint="default"/>
        <w:lang w:val="nb" w:eastAsia="nb" w:bidi="nb"/>
      </w:rPr>
    </w:lvl>
    <w:lvl w:ilvl="8">
      <w:numFmt w:val="bullet"/>
      <w:lvlText w:val="•"/>
      <w:lvlJc w:val="left"/>
      <w:pPr>
        <w:ind w:left="6873" w:hanging="360"/>
      </w:pPr>
      <w:rPr>
        <w:rFonts w:hint="default"/>
        <w:lang w:val="nb" w:eastAsia="nb" w:bidi="nb"/>
      </w:rPr>
    </w:lvl>
  </w:abstractNum>
  <w:abstractNum w:abstractNumId="8" w15:restartNumberingAfterBreak="0">
    <w:nsid w:val="68600AE4"/>
    <w:multiLevelType w:val="multilevel"/>
    <w:tmpl w:val="221CD3C6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  <w:lang w:val="nb" w:eastAsia="nb" w:bidi="nb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nb" w:eastAsia="nb" w:bidi="nb"/>
      </w:rPr>
    </w:lvl>
    <w:lvl w:ilvl="2">
      <w:numFmt w:val="bullet"/>
      <w:lvlText w:val="•"/>
      <w:lvlJc w:val="left"/>
      <w:pPr>
        <w:ind w:left="2241" w:hanging="360"/>
      </w:pPr>
      <w:rPr>
        <w:rFonts w:hint="default"/>
        <w:lang w:val="nb" w:eastAsia="nb" w:bidi="nb"/>
      </w:rPr>
    </w:lvl>
    <w:lvl w:ilvl="3">
      <w:numFmt w:val="bullet"/>
      <w:lvlText w:val="•"/>
      <w:lvlJc w:val="left"/>
      <w:pPr>
        <w:ind w:left="3121" w:hanging="360"/>
      </w:pPr>
      <w:rPr>
        <w:rFonts w:hint="default"/>
        <w:lang w:val="nb" w:eastAsia="nb" w:bidi="nb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nb" w:eastAsia="nb" w:bidi="nb"/>
      </w:rPr>
    </w:lvl>
    <w:lvl w:ilvl="5">
      <w:numFmt w:val="bullet"/>
      <w:lvlText w:val="•"/>
      <w:lvlJc w:val="left"/>
      <w:pPr>
        <w:ind w:left="4883" w:hanging="360"/>
      </w:pPr>
      <w:rPr>
        <w:rFonts w:hint="default"/>
        <w:lang w:val="nb" w:eastAsia="nb" w:bidi="nb"/>
      </w:rPr>
    </w:lvl>
    <w:lvl w:ilvl="6">
      <w:numFmt w:val="bullet"/>
      <w:lvlText w:val="•"/>
      <w:lvlJc w:val="left"/>
      <w:pPr>
        <w:ind w:left="5763" w:hanging="360"/>
      </w:pPr>
      <w:rPr>
        <w:rFonts w:hint="default"/>
        <w:lang w:val="nb" w:eastAsia="nb" w:bidi="nb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nb" w:eastAsia="nb" w:bidi="nb"/>
      </w:rPr>
    </w:lvl>
    <w:lvl w:ilvl="8">
      <w:numFmt w:val="bullet"/>
      <w:lvlText w:val="•"/>
      <w:lvlJc w:val="left"/>
      <w:pPr>
        <w:ind w:left="7525" w:hanging="360"/>
      </w:pPr>
      <w:rPr>
        <w:rFonts w:hint="default"/>
        <w:lang w:val="nb" w:eastAsia="nb" w:bidi="nb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81"/>
    <w:rsid w:val="001448B2"/>
    <w:rsid w:val="001C0EE5"/>
    <w:rsid w:val="0028641A"/>
    <w:rsid w:val="003A5239"/>
    <w:rsid w:val="005A7FE9"/>
    <w:rsid w:val="006872C8"/>
    <w:rsid w:val="00C227B1"/>
    <w:rsid w:val="00D01481"/>
    <w:rsid w:val="00D77324"/>
    <w:rsid w:val="00DA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BBA9"/>
  <w15:docId w15:val="{7310F4AE-07C5-4C40-823E-EBDBA683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nb" w:eastAsia="nb" w:bidi="nb"/>
    </w:rPr>
  </w:style>
  <w:style w:type="paragraph" w:styleId="Overskrift1">
    <w:name w:val="heading 1"/>
    <w:basedOn w:val="Normal"/>
    <w:uiPriority w:val="1"/>
    <w:qFormat/>
    <w:pPr>
      <w:spacing w:before="1"/>
      <w:ind w:left="115" w:hanging="35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Overskrift2">
    <w:name w:val="heading 2"/>
    <w:basedOn w:val="Normal"/>
    <w:uiPriority w:val="1"/>
    <w:qFormat/>
    <w:pPr>
      <w:ind w:left="471" w:hanging="36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Overskrift3">
    <w:name w:val="heading 3"/>
    <w:basedOn w:val="Normal"/>
    <w:uiPriority w:val="1"/>
    <w:qFormat/>
    <w:pPr>
      <w:ind w:left="404" w:hanging="29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Overskrift4">
    <w:name w:val="heading 4"/>
    <w:basedOn w:val="Normal"/>
    <w:uiPriority w:val="1"/>
    <w:qFormat/>
    <w:pPr>
      <w:spacing w:before="201" w:line="274" w:lineRule="exact"/>
      <w:ind w:left="476" w:hanging="421"/>
      <w:outlineLvl w:val="3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227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b-NO" w:eastAsia="nb-NO" w:bidi="ar-SA"/>
    </w:rPr>
  </w:style>
  <w:style w:type="character" w:styleId="Hyperkobling">
    <w:name w:val="Hyperlink"/>
    <w:basedOn w:val="Standardskriftforavsnitt"/>
    <w:uiPriority w:val="99"/>
    <w:unhideWhenUsed/>
    <w:rsid w:val="00DA298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A2988"/>
    <w:rPr>
      <w:color w:val="800080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D773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7324"/>
    <w:rPr>
      <w:rFonts w:asciiTheme="majorHAnsi" w:eastAsiaTheme="majorEastAsia" w:hAnsiTheme="majorHAnsi" w:cstheme="majorBidi"/>
      <w:spacing w:val="-10"/>
      <w:kern w:val="28"/>
      <w:sz w:val="56"/>
      <w:szCs w:val="56"/>
      <w:lang w:val="nb" w:eastAsia="nb" w:bidi="nb"/>
    </w:rPr>
  </w:style>
  <w:style w:type="character" w:styleId="Svakutheving">
    <w:name w:val="Subtle Emphasis"/>
    <w:basedOn w:val="Standardskriftforavsnitt"/>
    <w:uiPriority w:val="19"/>
    <w:qFormat/>
    <w:rsid w:val="003A52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6370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rskningsradet.no/sok-om-finansiering/budsjett/budsjettet-skal-innehold/foring-av-personalkostnader-og-indirekte-kostnader-for-naringsliv-offentlig-sektor-og-andre-soke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2682B0898E4FADFC9E231364661E" ma:contentTypeVersion="8" ma:contentTypeDescription="Create a new document." ma:contentTypeScope="" ma:versionID="baaf83c17bc1a0f024b59198ae148d7b">
  <xsd:schema xmlns:xsd="http://www.w3.org/2001/XMLSchema" xmlns:xs="http://www.w3.org/2001/XMLSchema" xmlns:p="http://schemas.microsoft.com/office/2006/metadata/properties" xmlns:ns3="bd3b82b6-f068-401c-9525-c2ffba1f5186" targetNamespace="http://schemas.microsoft.com/office/2006/metadata/properties" ma:root="true" ma:fieldsID="99bf340d8a70324e06204d60771667e0" ns3:_="">
    <xsd:import namespace="bd3b82b6-f068-401c-9525-c2ffba1f5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82b6-f068-401c-9525-c2ffba1f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27594-3685-482A-B468-C46BE2C5C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b82b6-f068-401c-9525-c2ffba1f5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A1B21-8E42-4DD7-BD28-08E9AB731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C9763-FADF-4879-96E0-C3D2DBE3FA9B}">
  <ds:schemaRefs>
    <ds:schemaRef ds:uri="http://purl.org/dc/elements/1.1/"/>
    <ds:schemaRef ds:uri="http://schemas.microsoft.com/office/2006/metadata/properties"/>
    <ds:schemaRef ds:uri="bd3b82b6-f068-401c-9525-c2ffba1f518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Lotsberg</dc:creator>
  <cp:lastModifiedBy>Haraldsen, Tone</cp:lastModifiedBy>
  <cp:revision>2</cp:revision>
  <dcterms:created xsi:type="dcterms:W3CDTF">2020-01-14T17:12:00Z</dcterms:created>
  <dcterms:modified xsi:type="dcterms:W3CDTF">2020-01-14T17:12:00Z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2020-01-14T00:00:00Z</vt:filetime>
  </property>
  <property fmtid="{D5CDD505-2E9C-101B-9397-08002B2CF9AE}" pid="5" name="ContentTypeId">
    <vt:lpwstr>0x010100CA272682B0898E4FADFC9E231364661E</vt:lpwstr>
  </property>
</Properties>
</file>