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876AB2">
        <w:rPr>
          <w:b/>
          <w:color w:val="92D050"/>
          <w:szCs w:val="22"/>
        </w:rPr>
        <w:t>20.oktober2021</w:t>
      </w:r>
      <w:bookmarkStart w:id="0" w:name="_GoBack"/>
      <w:bookmarkEnd w:id="0"/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:rsidR="00960AD5" w:rsidRPr="00E76FB7" w:rsidRDefault="00960AD5" w:rsidP="00960AD5">
      <w:pPr>
        <w:ind w:left="-284" w:right="-286"/>
        <w:rPr>
          <w:b/>
          <w:sz w:val="36"/>
        </w:rPr>
      </w:pPr>
    </w:p>
    <w:p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:rsidR="00981896" w:rsidRDefault="00981896"/>
    <w:p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:rsidR="00960AD5" w:rsidRDefault="00960AD5"/>
    <w:p w:rsidR="00960AD5" w:rsidRDefault="00960AD5">
      <w:r>
        <w:t>Gjør det klart hva innovasjonen dreier seg om.</w:t>
      </w:r>
    </w:p>
    <w:p w:rsidR="00960AD5" w:rsidRPr="00960AD5" w:rsidRDefault="00960AD5">
      <w:pPr>
        <w:rPr>
          <w:rFonts w:ascii="Arial" w:hAnsi="Arial" w:cs="Arial"/>
          <w:szCs w:val="22"/>
        </w:rPr>
      </w:pP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:rsidR="00960AD5" w:rsidRDefault="00960AD5"/>
    <w:p w:rsidR="00960AD5" w:rsidRDefault="00960AD5"/>
    <w:p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:rsidR="00960AD5" w:rsidRPr="00960AD5" w:rsidRDefault="00960AD5" w:rsidP="00960AD5">
      <w:pPr>
        <w:rPr>
          <w:lang w:val="x-none" w:eastAsia="x-none"/>
        </w:rPr>
      </w:pP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:rsidR="00960AD5" w:rsidRDefault="00960AD5" w:rsidP="00960AD5">
      <w:pPr>
        <w:rPr>
          <w:rFonts w:ascii="Arial" w:hAnsi="Arial" w:cs="Arial"/>
        </w:rPr>
      </w:pP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 gjøre det vanskelig å nå målene for fou-prosjektet?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:rsidTr="0074163F">
        <w:tc>
          <w:tcPr>
            <w:tcW w:w="9207" w:type="dxa"/>
          </w:tcPr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:rsidR="00960AD5" w:rsidRDefault="00960AD5" w:rsidP="0074163F"/>
        </w:tc>
      </w:tr>
      <w:tr w:rsidR="00960AD5" w:rsidTr="0074163F">
        <w:tc>
          <w:tcPr>
            <w:tcW w:w="9207" w:type="dxa"/>
          </w:tcPr>
          <w:p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:rsidR="00960AD5" w:rsidRDefault="00960AD5"/>
    <w:p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:rsidR="00960AD5" w:rsidRDefault="00960AD5" w:rsidP="00960AD5"/>
    <w:p w:rsidR="00960AD5" w:rsidRDefault="00960AD5" w:rsidP="00960AD5"/>
    <w:p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:rsidR="00960AD5" w:rsidRDefault="00960AD5" w:rsidP="00960AD5">
      <w:pPr>
        <w:ind w:left="360"/>
        <w:rPr>
          <w:rFonts w:ascii="Arial" w:hAnsi="Arial" w:cs="Arial"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:rsidR="00960AD5" w:rsidRDefault="00960AD5"/>
    <w:p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:rsidR="00960AD5" w:rsidRDefault="00960AD5"/>
    <w:p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:rsidR="00E63AD9" w:rsidRPr="00A87708" w:rsidRDefault="00E63AD9" w:rsidP="00E63AD9">
      <w:pPr>
        <w:rPr>
          <w:strike/>
        </w:rPr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:rsidR="00E63AD9" w:rsidRDefault="00E63AD9" w:rsidP="00E63AD9"/>
    <w:p w:rsidR="00E63AD9" w:rsidRDefault="00E63AD9" w:rsidP="00E63AD9"/>
    <w:p w:rsidR="00E63AD9" w:rsidRPr="00A87708" w:rsidRDefault="00E63AD9" w:rsidP="00E63AD9"/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:rsidR="00E63AD9" w:rsidRPr="00A87708" w:rsidRDefault="00E63AD9" w:rsidP="00E63AD9"/>
    <w:p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:rsidR="00E63AD9" w:rsidRPr="00A87708" w:rsidRDefault="00E63AD9" w:rsidP="00E63AD9"/>
    <w:p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6D" w:rsidRDefault="00916D6D" w:rsidP="00960AD5">
      <w:r>
        <w:separator/>
      </w:r>
    </w:p>
  </w:endnote>
  <w:endnote w:type="continuationSeparator" w:id="0">
    <w:p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AB2">
          <w:rPr>
            <w:noProof/>
          </w:rPr>
          <w:t>2</w:t>
        </w:r>
        <w:r>
          <w:fldChar w:fldCharType="end"/>
        </w:r>
      </w:p>
    </w:sdtContent>
  </w:sdt>
  <w:p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6D" w:rsidRDefault="00916D6D" w:rsidP="00960AD5">
      <w:r>
        <w:separator/>
      </w:r>
    </w:p>
  </w:footnote>
  <w:footnote w:type="continuationSeparator" w:id="0">
    <w:p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876AB2"/>
    <w:rsid w:val="00916D6D"/>
    <w:rsid w:val="00960AD5"/>
    <w:rsid w:val="00981896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6C19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D121-6549-4392-A18E-9E01B01A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Anne Solheim</cp:lastModifiedBy>
  <cp:revision>3</cp:revision>
  <dcterms:created xsi:type="dcterms:W3CDTF">2020-10-01T17:14:00Z</dcterms:created>
  <dcterms:modified xsi:type="dcterms:W3CDTF">2021-06-25T07:12:00Z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